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11" w:rsidRDefault="00296011" w:rsidP="00296011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1" w:rsidRDefault="00296011" w:rsidP="00296011">
      <w:pPr>
        <w:jc w:val="center"/>
        <w:rPr>
          <w:sz w:val="24"/>
          <w:lang w:val="ru-RU"/>
        </w:rPr>
      </w:pPr>
    </w:p>
    <w:p w:rsidR="00296011" w:rsidRDefault="009334D5" w:rsidP="0029601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296011">
        <w:rPr>
          <w:b/>
          <w:sz w:val="28"/>
          <w:szCs w:val="28"/>
          <w:lang w:val="ru-RU"/>
        </w:rPr>
        <w:t xml:space="preserve"> СУРГУТСКОГО РАЙОНА</w:t>
      </w:r>
    </w:p>
    <w:p w:rsidR="00296011" w:rsidRDefault="00296011" w:rsidP="002960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296011" w:rsidRDefault="00296011" w:rsidP="00296011">
      <w:pPr>
        <w:pStyle w:val="2"/>
        <w:rPr>
          <w:caps w:val="0"/>
          <w:spacing w:val="20"/>
          <w:sz w:val="16"/>
          <w:szCs w:val="16"/>
        </w:rPr>
      </w:pPr>
    </w:p>
    <w:p w:rsidR="00296011" w:rsidRDefault="00296011" w:rsidP="00296011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296011" w:rsidRDefault="00296011" w:rsidP="00296011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296011" w:rsidRDefault="00E14B6B" w:rsidP="00296011">
      <w:pPr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«</w:t>
      </w:r>
      <w:r w:rsidR="00935E6E">
        <w:rPr>
          <w:sz w:val="24"/>
          <w:lang w:val="ru-RU"/>
        </w:rPr>
        <w:t xml:space="preserve"> </w:t>
      </w:r>
      <w:r w:rsidR="00DC2A13">
        <w:rPr>
          <w:sz w:val="24"/>
          <w:lang w:val="ru-RU"/>
        </w:rPr>
        <w:t>30</w:t>
      </w:r>
      <w:proofErr w:type="gramEnd"/>
      <w:r w:rsidR="00935E6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» </w:t>
      </w:r>
      <w:r w:rsidR="00DC2A13">
        <w:rPr>
          <w:sz w:val="24"/>
          <w:lang w:val="ru-RU"/>
        </w:rPr>
        <w:t>января</w:t>
      </w:r>
      <w:r w:rsidR="002C6204">
        <w:rPr>
          <w:sz w:val="24"/>
          <w:lang w:val="ru-RU"/>
        </w:rPr>
        <w:t xml:space="preserve"> </w:t>
      </w:r>
      <w:r w:rsidR="00DC2A13">
        <w:rPr>
          <w:sz w:val="24"/>
          <w:lang w:val="ru-RU"/>
        </w:rPr>
        <w:t>2018</w:t>
      </w:r>
      <w:r w:rsidR="0044751F">
        <w:rPr>
          <w:sz w:val="24"/>
          <w:lang w:val="ru-RU"/>
        </w:rPr>
        <w:t xml:space="preserve"> года       </w:t>
      </w:r>
      <w:r w:rsidR="00D26A0F">
        <w:rPr>
          <w:sz w:val="24"/>
          <w:lang w:val="ru-RU"/>
        </w:rPr>
        <w:t xml:space="preserve">  </w:t>
      </w:r>
      <w:r w:rsidR="003F655E">
        <w:rPr>
          <w:sz w:val="24"/>
          <w:lang w:val="ru-RU"/>
        </w:rPr>
        <w:t xml:space="preserve"> </w:t>
      </w:r>
      <w:r w:rsidR="00D26A0F">
        <w:rPr>
          <w:sz w:val="24"/>
          <w:lang w:val="ru-RU"/>
        </w:rPr>
        <w:t xml:space="preserve">   </w:t>
      </w:r>
      <w:r w:rsidR="0044751F">
        <w:rPr>
          <w:sz w:val="24"/>
          <w:lang w:val="ru-RU"/>
        </w:rPr>
        <w:t xml:space="preserve">       </w:t>
      </w:r>
      <w:r w:rsidR="00551BBF">
        <w:rPr>
          <w:sz w:val="24"/>
          <w:lang w:val="ru-RU"/>
        </w:rPr>
        <w:t xml:space="preserve">    </w:t>
      </w:r>
      <w:r w:rsidR="00296011">
        <w:rPr>
          <w:sz w:val="24"/>
          <w:lang w:val="ru-RU"/>
        </w:rPr>
        <w:t xml:space="preserve">   </w:t>
      </w:r>
      <w:r w:rsidR="002C6204">
        <w:rPr>
          <w:sz w:val="24"/>
          <w:lang w:val="ru-RU"/>
        </w:rPr>
        <w:t xml:space="preserve">    </w:t>
      </w:r>
      <w:r w:rsidR="00296011">
        <w:rPr>
          <w:sz w:val="24"/>
          <w:lang w:val="ru-RU"/>
        </w:rPr>
        <w:t xml:space="preserve">    </w:t>
      </w:r>
      <w:r w:rsidR="00935E6E">
        <w:rPr>
          <w:sz w:val="24"/>
          <w:lang w:val="ru-RU"/>
        </w:rPr>
        <w:t xml:space="preserve">   </w:t>
      </w:r>
      <w:r w:rsidR="00296011">
        <w:rPr>
          <w:sz w:val="24"/>
          <w:lang w:val="ru-RU"/>
        </w:rPr>
        <w:t xml:space="preserve"> </w:t>
      </w:r>
      <w:r w:rsidR="00044B49">
        <w:rPr>
          <w:sz w:val="24"/>
          <w:lang w:val="ru-RU"/>
        </w:rPr>
        <w:t xml:space="preserve">  </w:t>
      </w:r>
      <w:r w:rsidR="0044751F">
        <w:rPr>
          <w:sz w:val="24"/>
          <w:lang w:val="ru-RU"/>
        </w:rPr>
        <w:t xml:space="preserve">  </w:t>
      </w:r>
      <w:r w:rsidR="00D02454">
        <w:rPr>
          <w:sz w:val="24"/>
          <w:lang w:val="ru-RU"/>
        </w:rPr>
        <w:t xml:space="preserve">       </w:t>
      </w:r>
      <w:r w:rsidR="006202BF">
        <w:rPr>
          <w:sz w:val="24"/>
          <w:lang w:val="ru-RU"/>
        </w:rPr>
        <w:t xml:space="preserve"> </w:t>
      </w:r>
      <w:r w:rsidR="00D02454">
        <w:rPr>
          <w:sz w:val="24"/>
          <w:lang w:val="ru-RU"/>
        </w:rPr>
        <w:t xml:space="preserve">    </w:t>
      </w:r>
      <w:r w:rsidR="00497727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        </w:t>
      </w:r>
      <w:r w:rsidR="00DB58F3">
        <w:rPr>
          <w:sz w:val="24"/>
          <w:lang w:val="ru-RU"/>
        </w:rPr>
        <w:t xml:space="preserve">  </w:t>
      </w:r>
      <w:r w:rsidR="00E3033A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 xml:space="preserve">  </w:t>
      </w:r>
      <w:r w:rsidR="005F61B9">
        <w:rPr>
          <w:sz w:val="24"/>
          <w:lang w:val="ru-RU"/>
        </w:rPr>
        <w:t xml:space="preserve">    </w:t>
      </w:r>
      <w:r w:rsidR="00D104B6">
        <w:rPr>
          <w:sz w:val="24"/>
          <w:lang w:val="ru-RU"/>
        </w:rPr>
        <w:t xml:space="preserve">           </w:t>
      </w:r>
      <w:r w:rsidR="005F61B9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</w:t>
      </w:r>
      <w:r w:rsidR="00497727">
        <w:rPr>
          <w:sz w:val="24"/>
          <w:lang w:val="ru-RU"/>
        </w:rPr>
        <w:t xml:space="preserve">  </w:t>
      </w:r>
      <w:r w:rsidR="00DC2A13">
        <w:rPr>
          <w:sz w:val="24"/>
          <w:lang w:val="ru-RU"/>
        </w:rPr>
        <w:t xml:space="preserve">                  </w:t>
      </w:r>
      <w:r w:rsidR="00497727">
        <w:rPr>
          <w:sz w:val="24"/>
          <w:lang w:val="ru-RU"/>
        </w:rPr>
        <w:t xml:space="preserve">    </w:t>
      </w:r>
      <w:r w:rsidR="00296011">
        <w:rPr>
          <w:sz w:val="24"/>
          <w:lang w:val="ru-RU"/>
        </w:rPr>
        <w:t xml:space="preserve">№ </w:t>
      </w:r>
      <w:r w:rsidR="00DC2A13" w:rsidRPr="00DC2A13">
        <w:rPr>
          <w:sz w:val="24"/>
          <w:lang w:val="ru-RU"/>
        </w:rPr>
        <w:t>386</w:t>
      </w:r>
    </w:p>
    <w:p w:rsidR="00296011" w:rsidRPr="00296011" w:rsidRDefault="00296011" w:rsidP="0029601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551B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44751F">
        <w:rPr>
          <w:sz w:val="24"/>
          <w:szCs w:val="24"/>
          <w:lang w:val="ru-RU"/>
        </w:rPr>
        <w:t xml:space="preserve">  </w:t>
      </w:r>
      <w:r w:rsidR="00D26A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 Сургут</w:t>
      </w:r>
    </w:p>
    <w:p w:rsidR="00497727" w:rsidRPr="00E21A07" w:rsidRDefault="00497727" w:rsidP="00E21A07">
      <w:pPr>
        <w:jc w:val="both"/>
        <w:rPr>
          <w:sz w:val="27"/>
          <w:szCs w:val="27"/>
          <w:lang w:val="ru-RU"/>
        </w:rPr>
      </w:pPr>
    </w:p>
    <w:p w:rsidR="00827AF1" w:rsidRDefault="00827AF1" w:rsidP="00827A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827AF1" w:rsidRDefault="00827AF1" w:rsidP="00827A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 </w:t>
      </w:r>
    </w:p>
    <w:p w:rsidR="00827AF1" w:rsidRDefault="00827AF1" w:rsidP="00827A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19.12.2013 № 5593 </w:t>
      </w:r>
    </w:p>
    <w:p w:rsidR="00827AF1" w:rsidRDefault="00827AF1" w:rsidP="00827AF1">
      <w:pPr>
        <w:jc w:val="both"/>
        <w:rPr>
          <w:sz w:val="28"/>
          <w:szCs w:val="28"/>
          <w:lang w:val="ru-RU"/>
        </w:rPr>
      </w:pPr>
    </w:p>
    <w:p w:rsidR="00827AF1" w:rsidRDefault="00827AF1" w:rsidP="00827AF1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На основании решения Думы </w:t>
      </w: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 от 24.11.2017 № 271-нпа «О внесении изменений в решение Думы </w:t>
      </w: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 от 23</w:t>
      </w:r>
      <w:r w:rsidR="007479B3">
        <w:rPr>
          <w:sz w:val="28"/>
          <w:szCs w:val="28"/>
          <w:lang w:val="ru-RU"/>
        </w:rPr>
        <w:t xml:space="preserve"> декабря                    2016 года </w:t>
      </w:r>
      <w:r>
        <w:rPr>
          <w:sz w:val="28"/>
          <w:szCs w:val="28"/>
          <w:lang w:val="ru-RU"/>
        </w:rPr>
        <w:t xml:space="preserve">№ 45-нпа «О бюджете </w:t>
      </w: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="007479B3">
        <w:rPr>
          <w:sz w:val="28"/>
          <w:szCs w:val="28"/>
          <w:lang w:val="ru-RU"/>
        </w:rPr>
        <w:t xml:space="preserve"> на 2017 год и плановый период </w:t>
      </w:r>
      <w:r>
        <w:rPr>
          <w:sz w:val="28"/>
          <w:szCs w:val="28"/>
          <w:lang w:val="ru-RU"/>
        </w:rPr>
        <w:t xml:space="preserve">2018-2019 годов»: </w:t>
      </w:r>
    </w:p>
    <w:p w:rsidR="00827AF1" w:rsidRDefault="00827AF1" w:rsidP="00827AF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 от 19.12.2013                 № 5593 «Об утверждении муниципальной программы "Туризм в </w:t>
      </w:r>
      <w:proofErr w:type="spellStart"/>
      <w:r>
        <w:rPr>
          <w:sz w:val="28"/>
          <w:szCs w:val="28"/>
          <w:lang w:val="ru-RU"/>
        </w:rPr>
        <w:t>Сургутском</w:t>
      </w:r>
      <w:proofErr w:type="spellEnd"/>
      <w:r>
        <w:rPr>
          <w:sz w:val="28"/>
          <w:szCs w:val="28"/>
          <w:lang w:val="ru-RU"/>
        </w:rPr>
        <w:t xml:space="preserve"> районе"» (в редакции от 17.07.2017 № 2172, </w:t>
      </w:r>
      <w:r w:rsidR="00834FE3">
        <w:rPr>
          <w:sz w:val="28"/>
          <w:szCs w:val="28"/>
          <w:lang w:val="ru-RU"/>
        </w:rPr>
        <w:t xml:space="preserve">с изменениями </w:t>
      </w:r>
      <w:r>
        <w:rPr>
          <w:sz w:val="28"/>
          <w:szCs w:val="28"/>
          <w:lang w:val="ru-RU"/>
        </w:rPr>
        <w:t xml:space="preserve">от 08.09.2017 № </w:t>
      </w:r>
      <w:proofErr w:type="gramStart"/>
      <w:r>
        <w:rPr>
          <w:sz w:val="28"/>
          <w:szCs w:val="28"/>
          <w:lang w:val="ru-RU"/>
        </w:rPr>
        <w:t>3043 )</w:t>
      </w:r>
      <w:proofErr w:type="gramEnd"/>
      <w:r>
        <w:rPr>
          <w:sz w:val="28"/>
          <w:szCs w:val="28"/>
          <w:lang w:val="ru-RU"/>
        </w:rPr>
        <w:t xml:space="preserve"> изменения, изложив приложение к постановлению в редакции согласно приложению к настоящему постановлению.</w:t>
      </w:r>
    </w:p>
    <w:p w:rsidR="00827AF1" w:rsidRDefault="00827AF1" w:rsidP="00827AF1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Разместить настоящее постановление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район.</w:t>
      </w:r>
    </w:p>
    <w:p w:rsidR="00827AF1" w:rsidRDefault="00827AF1" w:rsidP="00827AF1">
      <w:pPr>
        <w:jc w:val="both"/>
        <w:rPr>
          <w:sz w:val="28"/>
          <w:szCs w:val="28"/>
          <w:lang w:val="ru-RU"/>
        </w:rPr>
      </w:pPr>
    </w:p>
    <w:p w:rsidR="008E0961" w:rsidRPr="00E3033A" w:rsidRDefault="008E0961" w:rsidP="00E21A07">
      <w:pPr>
        <w:jc w:val="both"/>
        <w:rPr>
          <w:sz w:val="28"/>
          <w:szCs w:val="28"/>
          <w:lang w:val="ru-RU"/>
        </w:rPr>
      </w:pPr>
    </w:p>
    <w:p w:rsidR="001C4373" w:rsidRPr="00E3033A" w:rsidRDefault="001C4373" w:rsidP="00E21A07">
      <w:pPr>
        <w:jc w:val="both"/>
        <w:rPr>
          <w:sz w:val="28"/>
          <w:szCs w:val="28"/>
          <w:lang w:val="ru-RU"/>
        </w:rPr>
      </w:pPr>
    </w:p>
    <w:p w:rsidR="00827AF1" w:rsidRDefault="00296011" w:rsidP="007565FA">
      <w:pPr>
        <w:jc w:val="both"/>
        <w:rPr>
          <w:sz w:val="28"/>
          <w:szCs w:val="28"/>
          <w:lang w:val="ru-RU"/>
        </w:rPr>
        <w:sectPr w:rsidR="00827AF1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E3033A">
        <w:rPr>
          <w:sz w:val="28"/>
          <w:szCs w:val="28"/>
          <w:lang w:val="ru-RU"/>
        </w:rPr>
        <w:t xml:space="preserve">Глава </w:t>
      </w:r>
      <w:proofErr w:type="spellStart"/>
      <w:r w:rsidRPr="00E3033A">
        <w:rPr>
          <w:sz w:val="28"/>
          <w:szCs w:val="28"/>
          <w:lang w:val="ru-RU"/>
        </w:rPr>
        <w:t>Сургутского</w:t>
      </w:r>
      <w:proofErr w:type="spellEnd"/>
      <w:r w:rsidRPr="00E3033A">
        <w:rPr>
          <w:sz w:val="28"/>
          <w:szCs w:val="28"/>
          <w:lang w:val="ru-RU"/>
        </w:rPr>
        <w:t xml:space="preserve"> района                                                 </w:t>
      </w:r>
      <w:r w:rsidR="00713B11" w:rsidRPr="00E3033A">
        <w:rPr>
          <w:sz w:val="28"/>
          <w:szCs w:val="28"/>
          <w:lang w:val="ru-RU"/>
        </w:rPr>
        <w:t xml:space="preserve">      </w:t>
      </w:r>
      <w:r w:rsidRPr="00E3033A">
        <w:rPr>
          <w:sz w:val="28"/>
          <w:szCs w:val="28"/>
          <w:lang w:val="ru-RU"/>
        </w:rPr>
        <w:t xml:space="preserve">            </w:t>
      </w:r>
      <w:r w:rsidR="00DB58F3" w:rsidRPr="00E3033A">
        <w:rPr>
          <w:sz w:val="28"/>
          <w:szCs w:val="28"/>
          <w:lang w:val="ru-RU"/>
        </w:rPr>
        <w:t xml:space="preserve">  </w:t>
      </w:r>
      <w:r w:rsidRPr="00E3033A">
        <w:rPr>
          <w:sz w:val="28"/>
          <w:szCs w:val="28"/>
          <w:lang w:val="ru-RU"/>
        </w:rPr>
        <w:t xml:space="preserve"> </w:t>
      </w:r>
      <w:r w:rsidR="00713B11" w:rsidRPr="00E3033A">
        <w:rPr>
          <w:sz w:val="28"/>
          <w:szCs w:val="28"/>
          <w:lang w:val="ru-RU"/>
        </w:rPr>
        <w:t xml:space="preserve">  </w:t>
      </w:r>
      <w:r w:rsidRPr="00E3033A">
        <w:rPr>
          <w:sz w:val="28"/>
          <w:szCs w:val="28"/>
          <w:lang w:val="ru-RU"/>
        </w:rPr>
        <w:t xml:space="preserve">    А.А. Трубецкой</w:t>
      </w:r>
    </w:p>
    <w:p w:rsidR="00827AF1" w:rsidRPr="00827AF1" w:rsidRDefault="00827AF1" w:rsidP="00827AF1">
      <w:pPr>
        <w:ind w:left="5812"/>
        <w:jc w:val="both"/>
        <w:rPr>
          <w:sz w:val="24"/>
          <w:szCs w:val="28"/>
          <w:lang w:val="ru-RU"/>
        </w:rPr>
      </w:pPr>
      <w:r w:rsidRPr="00827AF1">
        <w:rPr>
          <w:sz w:val="24"/>
          <w:szCs w:val="28"/>
          <w:lang w:val="ru-RU"/>
        </w:rPr>
        <w:lastRenderedPageBreak/>
        <w:t xml:space="preserve">Приложение к постановлению </w:t>
      </w:r>
    </w:p>
    <w:p w:rsidR="00827AF1" w:rsidRPr="00827AF1" w:rsidRDefault="00827AF1" w:rsidP="00827AF1">
      <w:pPr>
        <w:ind w:left="5812"/>
        <w:jc w:val="both"/>
        <w:rPr>
          <w:sz w:val="24"/>
          <w:szCs w:val="28"/>
          <w:lang w:val="ru-RU"/>
        </w:rPr>
      </w:pPr>
      <w:r w:rsidRPr="00827AF1">
        <w:rPr>
          <w:sz w:val="24"/>
          <w:szCs w:val="28"/>
          <w:lang w:val="ru-RU"/>
        </w:rPr>
        <w:t xml:space="preserve">администрации </w:t>
      </w:r>
      <w:proofErr w:type="spellStart"/>
      <w:r w:rsidRPr="00827AF1">
        <w:rPr>
          <w:sz w:val="24"/>
          <w:szCs w:val="28"/>
          <w:lang w:val="ru-RU"/>
        </w:rPr>
        <w:t>Сургутского</w:t>
      </w:r>
      <w:proofErr w:type="spellEnd"/>
      <w:r w:rsidRPr="00827AF1">
        <w:rPr>
          <w:sz w:val="24"/>
          <w:szCs w:val="28"/>
          <w:lang w:val="ru-RU"/>
        </w:rPr>
        <w:t xml:space="preserve"> района </w:t>
      </w:r>
    </w:p>
    <w:p w:rsidR="008E0961" w:rsidRDefault="00827AF1" w:rsidP="00827AF1">
      <w:pPr>
        <w:ind w:left="5812"/>
        <w:jc w:val="both"/>
        <w:rPr>
          <w:sz w:val="24"/>
          <w:szCs w:val="28"/>
          <w:lang w:val="ru-RU"/>
        </w:rPr>
      </w:pPr>
      <w:r w:rsidRPr="00827AF1">
        <w:rPr>
          <w:sz w:val="24"/>
          <w:szCs w:val="28"/>
          <w:lang w:val="ru-RU"/>
        </w:rPr>
        <w:t>от «</w:t>
      </w:r>
      <w:r w:rsidR="00DC2A13">
        <w:rPr>
          <w:sz w:val="24"/>
          <w:szCs w:val="28"/>
          <w:lang w:val="ru-RU"/>
        </w:rPr>
        <w:t>30</w:t>
      </w:r>
      <w:r w:rsidRPr="00827AF1">
        <w:rPr>
          <w:sz w:val="24"/>
          <w:szCs w:val="28"/>
          <w:lang w:val="ru-RU"/>
        </w:rPr>
        <w:t xml:space="preserve">» </w:t>
      </w:r>
      <w:r w:rsidR="00DC2A13">
        <w:rPr>
          <w:sz w:val="24"/>
          <w:szCs w:val="28"/>
          <w:lang w:val="ru-RU"/>
        </w:rPr>
        <w:t>января</w:t>
      </w:r>
      <w:r w:rsidRPr="00827AF1">
        <w:rPr>
          <w:sz w:val="24"/>
          <w:szCs w:val="28"/>
          <w:lang w:val="ru-RU"/>
        </w:rPr>
        <w:t xml:space="preserve"> </w:t>
      </w:r>
      <w:r w:rsidR="00DC2A13">
        <w:rPr>
          <w:sz w:val="24"/>
          <w:szCs w:val="28"/>
          <w:lang w:val="ru-RU"/>
        </w:rPr>
        <w:t>2018</w:t>
      </w:r>
      <w:r w:rsidRPr="00827AF1">
        <w:rPr>
          <w:sz w:val="24"/>
          <w:szCs w:val="28"/>
          <w:lang w:val="ru-RU"/>
        </w:rPr>
        <w:t xml:space="preserve"> года №</w:t>
      </w:r>
      <w:r w:rsidR="00DC2A13" w:rsidRPr="00B34D50">
        <w:rPr>
          <w:lang w:val="ru-RU"/>
        </w:rPr>
        <w:t xml:space="preserve"> </w:t>
      </w:r>
      <w:r w:rsidR="00DC2A13" w:rsidRPr="00DC2A13">
        <w:rPr>
          <w:sz w:val="24"/>
          <w:szCs w:val="28"/>
          <w:lang w:val="ru-RU"/>
        </w:rPr>
        <w:t>386</w:t>
      </w:r>
    </w:p>
    <w:p w:rsidR="00827AF1" w:rsidRDefault="00827AF1" w:rsidP="00827AF1">
      <w:pPr>
        <w:ind w:left="5812"/>
        <w:jc w:val="both"/>
        <w:rPr>
          <w:sz w:val="24"/>
          <w:szCs w:val="28"/>
          <w:lang w:val="ru-RU"/>
        </w:rPr>
      </w:pPr>
    </w:p>
    <w:p w:rsidR="00827AF1" w:rsidRPr="00827AF1" w:rsidRDefault="00827AF1" w:rsidP="00827AF1">
      <w:pPr>
        <w:jc w:val="center"/>
        <w:rPr>
          <w:sz w:val="26"/>
          <w:szCs w:val="26"/>
          <w:lang w:val="ru-RU"/>
        </w:rPr>
      </w:pPr>
      <w:r w:rsidRPr="00827AF1">
        <w:rPr>
          <w:sz w:val="26"/>
          <w:szCs w:val="26"/>
          <w:lang w:val="ru-RU"/>
        </w:rPr>
        <w:t>Паспорт</w:t>
      </w:r>
    </w:p>
    <w:p w:rsidR="00827AF1" w:rsidRPr="00827AF1" w:rsidRDefault="00827AF1" w:rsidP="00827AF1">
      <w:pPr>
        <w:jc w:val="center"/>
        <w:rPr>
          <w:sz w:val="26"/>
          <w:szCs w:val="26"/>
          <w:lang w:val="ru-RU"/>
        </w:rPr>
      </w:pPr>
      <w:r w:rsidRPr="00827AF1">
        <w:rPr>
          <w:sz w:val="26"/>
          <w:szCs w:val="26"/>
          <w:lang w:val="ru-RU"/>
        </w:rPr>
        <w:t xml:space="preserve">Муниципальной программы </w:t>
      </w:r>
      <w:proofErr w:type="gramStart"/>
      <w:r w:rsidRPr="00827AF1">
        <w:rPr>
          <w:sz w:val="26"/>
          <w:szCs w:val="26"/>
          <w:lang w:val="ru-RU"/>
        </w:rPr>
        <w:t>« Туризм</w:t>
      </w:r>
      <w:proofErr w:type="gramEnd"/>
      <w:r w:rsidRPr="00827AF1">
        <w:rPr>
          <w:sz w:val="26"/>
          <w:szCs w:val="26"/>
          <w:lang w:val="ru-RU"/>
        </w:rPr>
        <w:t xml:space="preserve"> в </w:t>
      </w:r>
      <w:proofErr w:type="spellStart"/>
      <w:r w:rsidRPr="00827AF1">
        <w:rPr>
          <w:sz w:val="26"/>
          <w:szCs w:val="26"/>
          <w:lang w:val="ru-RU"/>
        </w:rPr>
        <w:t>Сургутском</w:t>
      </w:r>
      <w:proofErr w:type="spellEnd"/>
      <w:r w:rsidRPr="00827AF1">
        <w:rPr>
          <w:sz w:val="26"/>
          <w:szCs w:val="26"/>
          <w:lang w:val="ru-RU"/>
        </w:rPr>
        <w:t xml:space="preserve"> районе» </w:t>
      </w:r>
    </w:p>
    <w:p w:rsidR="00827AF1" w:rsidRPr="00827AF1" w:rsidRDefault="00827AF1" w:rsidP="00827AF1">
      <w:pPr>
        <w:jc w:val="center"/>
        <w:rPr>
          <w:sz w:val="26"/>
          <w:szCs w:val="26"/>
          <w:lang w:val="ru-RU"/>
        </w:rPr>
      </w:pPr>
      <w:r w:rsidRPr="00827AF1">
        <w:rPr>
          <w:sz w:val="26"/>
          <w:szCs w:val="26"/>
          <w:lang w:val="ru-RU"/>
        </w:rPr>
        <w:t xml:space="preserve">(далее – </w:t>
      </w:r>
      <w:proofErr w:type="spellStart"/>
      <w:r w:rsidRPr="00827AF1">
        <w:rPr>
          <w:sz w:val="26"/>
          <w:szCs w:val="26"/>
          <w:lang w:val="ru-RU"/>
        </w:rPr>
        <w:t>Програма</w:t>
      </w:r>
      <w:proofErr w:type="spellEnd"/>
      <w:r w:rsidRPr="00827AF1">
        <w:rPr>
          <w:sz w:val="26"/>
          <w:szCs w:val="26"/>
          <w:lang w:val="ru-RU"/>
        </w:rPr>
        <w:t>)</w:t>
      </w:r>
    </w:p>
    <w:p w:rsidR="00827AF1" w:rsidRDefault="00827AF1" w:rsidP="00827AF1">
      <w:pPr>
        <w:jc w:val="both"/>
        <w:rPr>
          <w:sz w:val="24"/>
          <w:szCs w:val="28"/>
          <w:lang w:val="ru-RU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291"/>
        <w:gridCol w:w="6446"/>
      </w:tblGrid>
      <w:tr w:rsidR="00827AF1" w:rsidRPr="00B34D50" w:rsidTr="00827AF1">
        <w:trPr>
          <w:trHeight w:val="8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Координатор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управление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культуры,  туризма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и спорта администрации </w:t>
            </w:r>
            <w:proofErr w:type="spell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Сургутского</w:t>
            </w:r>
            <w:proofErr w:type="spell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района</w:t>
            </w:r>
          </w:p>
        </w:tc>
      </w:tr>
      <w:tr w:rsidR="00827AF1" w:rsidRPr="00B34D50" w:rsidTr="00827AF1">
        <w:trPr>
          <w:trHeight w:val="72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Соисполнители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управление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культуры,  туризма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и спорта администрации </w:t>
            </w:r>
            <w:proofErr w:type="spell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Сургутского</w:t>
            </w:r>
            <w:proofErr w:type="spell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района</w:t>
            </w:r>
          </w:p>
        </w:tc>
      </w:tr>
      <w:tr w:rsidR="00827AF1" w:rsidRPr="00B34D50" w:rsidTr="00827AF1">
        <w:trPr>
          <w:trHeight w:val="139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Участники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управление культуры, туризма и спорта администрации </w:t>
            </w:r>
            <w:proofErr w:type="spell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Сургутского</w:t>
            </w:r>
            <w:proofErr w:type="spell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района; департамент образования 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                       </w:t>
            </w: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и молодёжной политики администрации </w:t>
            </w:r>
            <w:proofErr w:type="spell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Сургутского</w:t>
            </w:r>
            <w:proofErr w:type="spell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района; подведомственные муниципальные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учреждения  сферы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культуры и  спорта </w:t>
            </w:r>
          </w:p>
        </w:tc>
      </w:tr>
      <w:tr w:rsidR="00827AF1" w:rsidRPr="00B34D50" w:rsidTr="00827AF1">
        <w:trPr>
          <w:trHeight w:val="59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Цели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привлечение российских и иностранных граждан 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                   </w:t>
            </w: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к туристическим услугам </w:t>
            </w:r>
            <w:proofErr w:type="spell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Сургутского</w:t>
            </w:r>
            <w:proofErr w:type="spell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района</w:t>
            </w:r>
          </w:p>
        </w:tc>
      </w:tr>
      <w:tr w:rsidR="00827AF1" w:rsidRPr="00B34D50" w:rsidTr="00827AF1">
        <w:trPr>
          <w:trHeight w:val="58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Задачи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формирование условий для развития туризма 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                            </w:t>
            </w: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в </w:t>
            </w:r>
            <w:proofErr w:type="spell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Сургутском</w:t>
            </w:r>
            <w:proofErr w:type="spell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районе</w:t>
            </w:r>
          </w:p>
        </w:tc>
      </w:tr>
      <w:tr w:rsidR="00827AF1" w:rsidRPr="00B34D50" w:rsidTr="00827AF1">
        <w:trPr>
          <w:trHeight w:val="305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Целевые индикаторы и показатели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увеличение  числа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посетителей внутреннего 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                             </w:t>
            </w: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и въездного туризма к 2020 году до 158 000 посетителей (или на 80% от общей численности посетителей 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                </w:t>
            </w: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2013 года); 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продвижение (реклама) </w:t>
            </w:r>
            <w:proofErr w:type="spell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конкурентноспособных</w:t>
            </w:r>
            <w:proofErr w:type="spell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туристических продуктов на российском 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                                    </w:t>
            </w: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и международном туристическом рынке (не менее 2 видов рекламы); </w:t>
            </w:r>
          </w:p>
          <w:p w:rsid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увеличение количества вновь созданных туристических продуктов или совершенствование имеющихся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                          </w:t>
            </w: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к 2020 году до 26 туристических продуктов (при наличии финансирования);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количество сформированных пакетных туров 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                              </w:t>
            </w: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к 2020 году - 8 единиц</w:t>
            </w:r>
          </w:p>
        </w:tc>
      </w:tr>
      <w:tr w:rsidR="00827AF1" w:rsidTr="00827AF1">
        <w:trPr>
          <w:trHeight w:val="59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Сроки реализации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01.01.2014 – 31.12.2020</w:t>
            </w:r>
          </w:p>
        </w:tc>
      </w:tr>
      <w:tr w:rsidR="00827AF1" w:rsidTr="00827AF1">
        <w:trPr>
          <w:trHeight w:val="257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Финансовое обеспечение Муниципальной программы, в том числе: 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объёмы бюджетных ассигнований Программы составят 24 574,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69  тыс.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рублей, в том числе по годам: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в 2014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году  –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5 399,2 тыс. рублей;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в 2015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году  –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2804,2 тыс. рублей;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в 2016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году  –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1145,0 тыс. рублей;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в 2017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году  –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2988,3 тыс. рублей;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в 2018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году  –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3949,00 тыс. рублей;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в 2019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году  –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3949,00 тыс. рублей;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в 2020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году  –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4340,00 тыс. рублей</w:t>
            </w:r>
          </w:p>
        </w:tc>
      </w:tr>
      <w:tr w:rsidR="00827AF1" w:rsidTr="00827AF1">
        <w:trPr>
          <w:trHeight w:val="25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Default="0082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lastRenderedPageBreak/>
              <w:t xml:space="preserve">- собственные доходы </w:t>
            </w:r>
          </w:p>
          <w:p w:rsidR="00827AF1" w:rsidRPr="00827AF1" w:rsidRDefault="0082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и источники финансирования дефицита бюджета района;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объёмы бюджетных ассигнований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Программы  составят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24 574,69  тыс. рублей, в том числе по годам: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в 2014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году  –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5 399,2 тыс. рублей;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в 2015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году  –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2804,2 тыс. рублей;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в 2016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году  –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1145,0 тыс. рублей;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в 2017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году  –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2988,3 тыс. рублей;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в 2018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году  –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3949,00 тыс. рублей;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в 2019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году  –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3949,00 тыс. рублей;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в 2020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году  –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4340,00 тыс. рублей</w:t>
            </w:r>
          </w:p>
        </w:tc>
      </w:tr>
      <w:tr w:rsidR="00827AF1" w:rsidRPr="00B34D50" w:rsidTr="00827AF1">
        <w:trPr>
          <w:trHeight w:val="10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- средства, предоставленные бюджету района за счёт средств окружного бюджета;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за счёт средств, предоставленных бюджету района 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             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из окружного бюджета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составят 0,0 тыс. рублей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827AF1" w:rsidRPr="00B34D50" w:rsidTr="00827AF1">
        <w:trPr>
          <w:trHeight w:val="116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- средства, предоставленные бюджету района за счёт средств федерального бюджета;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за счёт средств, предоставленных бюджету района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                </w:t>
            </w: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из федерального бюджета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составят 0,0 тыс. рублей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827AF1" w:rsidRPr="00B34D50" w:rsidTr="00827AF1">
        <w:trPr>
          <w:trHeight w:val="6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- иные внебюджетные источники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за счёт иных внебюджетных источников составят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              </w:t>
            </w: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0,0 тыс. рублей</w:t>
            </w:r>
          </w:p>
        </w:tc>
      </w:tr>
      <w:tr w:rsidR="00827AF1" w:rsidRPr="00B34D50" w:rsidTr="00827AF1">
        <w:trPr>
          <w:trHeight w:val="307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Ожидаемые результаты реализации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увеличение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числа  посетителей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внутреннего и въездного туризма к 2020 году до  158 000  посетителей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                           </w:t>
            </w: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(или на 80% от общей численности 2013 года); 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продвижение (реклама) </w:t>
            </w:r>
            <w:proofErr w:type="spell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конкурентноспособных</w:t>
            </w:r>
            <w:proofErr w:type="spell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туристических продуктов на российском 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                                   </w:t>
            </w: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и международном туристическом рынке (не менее 2 видов рекламы); </w:t>
            </w:r>
          </w:p>
          <w:p w:rsid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увеличение </w:t>
            </w:r>
            <w:proofErr w:type="gram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количества  вновь</w:t>
            </w:r>
            <w:proofErr w:type="gram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созданных туристических продуктов или совершенствование имеющихся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                         </w:t>
            </w: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к 2020 году до 26 туристических продуктов (при наличии финансирования);</w:t>
            </w:r>
          </w:p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количество сформированных пакетных туров 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                                </w:t>
            </w: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к 2020 году - 8 единиц</w:t>
            </w:r>
          </w:p>
        </w:tc>
      </w:tr>
      <w:tr w:rsidR="00827AF1" w:rsidRPr="00B34D50" w:rsidTr="00827AF1">
        <w:trPr>
          <w:trHeight w:val="33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Подпрограммы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F1" w:rsidRPr="00827AF1" w:rsidRDefault="00827AF1" w:rsidP="00827A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подпрограмма "Туризм в </w:t>
            </w:r>
            <w:proofErr w:type="spellStart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Сургутском</w:t>
            </w:r>
            <w:proofErr w:type="spellEnd"/>
            <w:r w:rsidRPr="00827AF1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районе"</w:t>
            </w:r>
          </w:p>
        </w:tc>
      </w:tr>
    </w:tbl>
    <w:p w:rsidR="00827AF1" w:rsidRDefault="00827AF1" w:rsidP="00827AF1">
      <w:pPr>
        <w:ind w:left="5812"/>
        <w:jc w:val="both"/>
        <w:rPr>
          <w:sz w:val="24"/>
          <w:szCs w:val="28"/>
          <w:lang w:val="ru-RU"/>
        </w:rPr>
        <w:sectPr w:rsidR="00827AF1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C0C4D" w:rsidRDefault="000C0C4D" w:rsidP="000C0C4D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Глава 1. </w:t>
      </w:r>
    </w:p>
    <w:p w:rsidR="000C0C4D" w:rsidRDefault="000C0C4D" w:rsidP="000C0C4D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Характеристика текущего состояния сферы туризма на территории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</w:t>
      </w:r>
    </w:p>
    <w:p w:rsidR="000C0C4D" w:rsidRDefault="000C0C4D" w:rsidP="000C0C4D">
      <w:pPr>
        <w:jc w:val="both"/>
        <w:rPr>
          <w:sz w:val="26"/>
          <w:szCs w:val="26"/>
          <w:lang w:val="ru-RU"/>
        </w:rPr>
      </w:pPr>
    </w:p>
    <w:p w:rsidR="000C0C4D" w:rsidRDefault="000C0C4D" w:rsidP="000C0C4D">
      <w:pPr>
        <w:ind w:firstLine="709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Сургутский</w:t>
      </w:r>
      <w:proofErr w:type="spellEnd"/>
      <w:r>
        <w:rPr>
          <w:sz w:val="26"/>
          <w:szCs w:val="26"/>
          <w:lang w:val="ru-RU"/>
        </w:rPr>
        <w:t xml:space="preserve"> район является одним из перспективных районов развития туризма                в Западной Сибири. В силу своего географического положения и особенностей исторического развития </w:t>
      </w:r>
      <w:proofErr w:type="spellStart"/>
      <w:r>
        <w:rPr>
          <w:sz w:val="26"/>
          <w:szCs w:val="26"/>
          <w:lang w:val="ru-RU"/>
        </w:rPr>
        <w:t>Сургутский</w:t>
      </w:r>
      <w:proofErr w:type="spellEnd"/>
      <w:r>
        <w:rPr>
          <w:sz w:val="26"/>
          <w:szCs w:val="26"/>
          <w:lang w:val="ru-RU"/>
        </w:rPr>
        <w:t xml:space="preserve"> район располагает необходимыми ресурсами для развития туризма. Здесь имеются </w:t>
      </w:r>
      <w:proofErr w:type="gramStart"/>
      <w:r>
        <w:rPr>
          <w:sz w:val="26"/>
          <w:szCs w:val="26"/>
          <w:lang w:val="ru-RU"/>
        </w:rPr>
        <w:t>следующие  рекреационные</w:t>
      </w:r>
      <w:proofErr w:type="gramEnd"/>
      <w:r>
        <w:rPr>
          <w:sz w:val="26"/>
          <w:szCs w:val="26"/>
          <w:lang w:val="ru-RU"/>
        </w:rPr>
        <w:t xml:space="preserve"> возможности: </w:t>
      </w:r>
    </w:p>
    <w:p w:rsidR="000C0C4D" w:rsidRDefault="000C0C4D" w:rsidP="000C0C4D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proofErr w:type="gramStart"/>
      <w:r>
        <w:rPr>
          <w:sz w:val="26"/>
          <w:szCs w:val="26"/>
          <w:lang w:val="ru-RU"/>
        </w:rPr>
        <w:t>Рыбалка,  охота</w:t>
      </w:r>
      <w:proofErr w:type="gramEnd"/>
      <w:r>
        <w:rPr>
          <w:sz w:val="26"/>
          <w:szCs w:val="26"/>
          <w:lang w:val="ru-RU"/>
        </w:rPr>
        <w:t>,  сплавы,  походы,  сбор  дикорастущих  ягод,  грибов,  кедрового ореха.</w:t>
      </w:r>
    </w:p>
    <w:p w:rsidR="000C0C4D" w:rsidRDefault="000C0C4D" w:rsidP="000C0C4D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 территории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с востока на запад на протяжении 275 км. протекает река Обь с многочисленными протоками, которые из неё вытекают                                    и на некотором расстоянии снова впадают в Обь. К протокам относятся Юганская Обь, </w:t>
      </w:r>
      <w:proofErr w:type="spellStart"/>
      <w:r>
        <w:rPr>
          <w:sz w:val="26"/>
          <w:szCs w:val="26"/>
          <w:lang w:val="ru-RU"/>
        </w:rPr>
        <w:t>Локосовская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Сытоминская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Тундринская</w:t>
      </w:r>
      <w:proofErr w:type="spellEnd"/>
      <w:r>
        <w:rPr>
          <w:sz w:val="26"/>
          <w:szCs w:val="26"/>
          <w:lang w:val="ru-RU"/>
        </w:rPr>
        <w:t xml:space="preserve">, Ионина, Митрохина, </w:t>
      </w:r>
      <w:proofErr w:type="spellStart"/>
      <w:r>
        <w:rPr>
          <w:sz w:val="26"/>
          <w:szCs w:val="26"/>
          <w:lang w:val="ru-RU"/>
        </w:rPr>
        <w:t>Покамас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Сигней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Пенньковская</w:t>
      </w:r>
      <w:proofErr w:type="spellEnd"/>
      <w:r>
        <w:rPr>
          <w:sz w:val="26"/>
          <w:szCs w:val="26"/>
          <w:lang w:val="ru-RU"/>
        </w:rPr>
        <w:t>, Казенная, Никонова, Максина, Березовая, Полой и другие.</w:t>
      </w:r>
    </w:p>
    <w:p w:rsidR="000C0C4D" w:rsidRDefault="000C0C4D" w:rsidP="000C0C4D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наиболее крупным правым притокам Оби на территории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относятся </w:t>
      </w:r>
      <w:proofErr w:type="gramStart"/>
      <w:r>
        <w:rPr>
          <w:sz w:val="26"/>
          <w:szCs w:val="26"/>
          <w:lang w:val="ru-RU"/>
        </w:rPr>
        <w:t xml:space="preserve">река  </w:t>
      </w:r>
      <w:proofErr w:type="spellStart"/>
      <w:r>
        <w:rPr>
          <w:sz w:val="26"/>
          <w:szCs w:val="26"/>
          <w:lang w:val="ru-RU"/>
        </w:rPr>
        <w:t>Тром</w:t>
      </w:r>
      <w:proofErr w:type="gramEnd"/>
      <w:r>
        <w:rPr>
          <w:sz w:val="26"/>
          <w:szCs w:val="26"/>
          <w:lang w:val="ru-RU"/>
        </w:rPr>
        <w:t>-Аган</w:t>
      </w:r>
      <w:proofErr w:type="spellEnd"/>
      <w:r>
        <w:rPr>
          <w:sz w:val="26"/>
          <w:szCs w:val="26"/>
          <w:lang w:val="ru-RU"/>
        </w:rPr>
        <w:t xml:space="preserve"> (протяжённостью 581 км.), река Пим (390 км.), река  </w:t>
      </w:r>
      <w:proofErr w:type="spellStart"/>
      <w:r>
        <w:rPr>
          <w:sz w:val="26"/>
          <w:szCs w:val="26"/>
          <w:lang w:val="ru-RU"/>
        </w:rPr>
        <w:t>Лямин</w:t>
      </w:r>
      <w:proofErr w:type="spellEnd"/>
      <w:r>
        <w:rPr>
          <w:sz w:val="26"/>
          <w:szCs w:val="26"/>
          <w:lang w:val="ru-RU"/>
        </w:rPr>
        <w:t xml:space="preserve"> (281 км.). Крупным левым притоком Оби является </w:t>
      </w:r>
      <w:proofErr w:type="gramStart"/>
      <w:r>
        <w:rPr>
          <w:sz w:val="26"/>
          <w:szCs w:val="26"/>
          <w:lang w:val="ru-RU"/>
        </w:rPr>
        <w:t>река  Большой</w:t>
      </w:r>
      <w:proofErr w:type="gram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Юган</w:t>
      </w:r>
      <w:proofErr w:type="spellEnd"/>
      <w:r>
        <w:rPr>
          <w:sz w:val="26"/>
          <w:szCs w:val="26"/>
          <w:lang w:val="ru-RU"/>
        </w:rPr>
        <w:t xml:space="preserve"> (1063 км.). Все эти реки в свою очередь имеют свои притоки, что создает значительную площадь водосбора.</w:t>
      </w:r>
    </w:p>
    <w:p w:rsidR="000C0C4D" w:rsidRDefault="000C0C4D" w:rsidP="000C0C4D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Равнинный рельеф определяет наличие значительного количества озёр, самыми крупными из которых являются </w:t>
      </w:r>
      <w:proofErr w:type="spellStart"/>
      <w:r>
        <w:rPr>
          <w:sz w:val="26"/>
          <w:szCs w:val="26"/>
          <w:lang w:val="ru-RU"/>
        </w:rPr>
        <w:t>Пильтанлор</w:t>
      </w:r>
      <w:proofErr w:type="spellEnd"/>
      <w:r>
        <w:rPr>
          <w:sz w:val="26"/>
          <w:szCs w:val="26"/>
          <w:lang w:val="ru-RU"/>
        </w:rPr>
        <w:t xml:space="preserve"> (площадь 98,8 </w:t>
      </w:r>
      <w:proofErr w:type="spellStart"/>
      <w:r>
        <w:rPr>
          <w:sz w:val="26"/>
          <w:szCs w:val="26"/>
          <w:lang w:val="ru-RU"/>
        </w:rPr>
        <w:t>кв.км</w:t>
      </w:r>
      <w:proofErr w:type="spellEnd"/>
      <w:r>
        <w:rPr>
          <w:sz w:val="26"/>
          <w:szCs w:val="26"/>
          <w:lang w:val="ru-RU"/>
        </w:rPr>
        <w:t xml:space="preserve">.), </w:t>
      </w:r>
      <w:proofErr w:type="spellStart"/>
      <w:r>
        <w:rPr>
          <w:sz w:val="26"/>
          <w:szCs w:val="26"/>
          <w:lang w:val="ru-RU"/>
        </w:rPr>
        <w:t>Сыхтымлор</w:t>
      </w:r>
      <w:proofErr w:type="spellEnd"/>
      <w:r>
        <w:rPr>
          <w:sz w:val="26"/>
          <w:szCs w:val="26"/>
          <w:lang w:val="ru-RU"/>
        </w:rPr>
        <w:t xml:space="preserve">            </w:t>
      </w:r>
      <w:proofErr w:type="gramStart"/>
      <w:r>
        <w:rPr>
          <w:sz w:val="26"/>
          <w:szCs w:val="26"/>
          <w:lang w:val="ru-RU"/>
        </w:rPr>
        <w:t xml:space="preserve">   (</w:t>
      </w:r>
      <w:proofErr w:type="gramEnd"/>
      <w:r>
        <w:rPr>
          <w:sz w:val="26"/>
          <w:szCs w:val="26"/>
          <w:lang w:val="ru-RU"/>
        </w:rPr>
        <w:t xml:space="preserve">51,8 </w:t>
      </w:r>
      <w:proofErr w:type="spellStart"/>
      <w:r>
        <w:rPr>
          <w:sz w:val="26"/>
          <w:szCs w:val="26"/>
          <w:lang w:val="ru-RU"/>
        </w:rPr>
        <w:t>кв.км</w:t>
      </w:r>
      <w:proofErr w:type="spellEnd"/>
      <w:r>
        <w:rPr>
          <w:sz w:val="26"/>
          <w:szCs w:val="26"/>
          <w:lang w:val="ru-RU"/>
        </w:rPr>
        <w:t xml:space="preserve">.), </w:t>
      </w:r>
      <w:proofErr w:type="spellStart"/>
      <w:r>
        <w:rPr>
          <w:sz w:val="26"/>
          <w:szCs w:val="26"/>
          <w:lang w:val="ru-RU"/>
        </w:rPr>
        <w:t>Нантлор</w:t>
      </w:r>
      <w:proofErr w:type="spellEnd"/>
      <w:r>
        <w:rPr>
          <w:sz w:val="26"/>
          <w:szCs w:val="26"/>
          <w:lang w:val="ru-RU"/>
        </w:rPr>
        <w:t xml:space="preserve"> (39,6 </w:t>
      </w:r>
      <w:proofErr w:type="spellStart"/>
      <w:r>
        <w:rPr>
          <w:sz w:val="26"/>
          <w:szCs w:val="26"/>
          <w:lang w:val="ru-RU"/>
        </w:rPr>
        <w:t>кв.км</w:t>
      </w:r>
      <w:proofErr w:type="spellEnd"/>
      <w:r>
        <w:rPr>
          <w:sz w:val="26"/>
          <w:szCs w:val="26"/>
          <w:lang w:val="ru-RU"/>
        </w:rPr>
        <w:t xml:space="preserve">.), </w:t>
      </w:r>
      <w:proofErr w:type="spellStart"/>
      <w:r>
        <w:rPr>
          <w:sz w:val="26"/>
          <w:szCs w:val="26"/>
          <w:lang w:val="ru-RU"/>
        </w:rPr>
        <w:t>Имлор</w:t>
      </w:r>
      <w:proofErr w:type="spellEnd"/>
      <w:r>
        <w:rPr>
          <w:sz w:val="26"/>
          <w:szCs w:val="26"/>
          <w:lang w:val="ru-RU"/>
        </w:rPr>
        <w:t xml:space="preserve"> (34 </w:t>
      </w:r>
      <w:proofErr w:type="spellStart"/>
      <w:r>
        <w:rPr>
          <w:sz w:val="26"/>
          <w:szCs w:val="26"/>
          <w:lang w:val="ru-RU"/>
        </w:rPr>
        <w:t>кв.км</w:t>
      </w:r>
      <w:proofErr w:type="spellEnd"/>
      <w:r>
        <w:rPr>
          <w:sz w:val="26"/>
          <w:szCs w:val="26"/>
          <w:lang w:val="ru-RU"/>
        </w:rPr>
        <w:t xml:space="preserve">.), </w:t>
      </w:r>
      <w:proofErr w:type="spellStart"/>
      <w:r>
        <w:rPr>
          <w:sz w:val="26"/>
          <w:szCs w:val="26"/>
          <w:lang w:val="ru-RU"/>
        </w:rPr>
        <w:t>Качнылор</w:t>
      </w:r>
      <w:proofErr w:type="spellEnd"/>
      <w:r>
        <w:rPr>
          <w:sz w:val="26"/>
          <w:szCs w:val="26"/>
          <w:lang w:val="ru-RU"/>
        </w:rPr>
        <w:t xml:space="preserve"> (21,6 </w:t>
      </w:r>
      <w:proofErr w:type="spellStart"/>
      <w:r>
        <w:rPr>
          <w:sz w:val="26"/>
          <w:szCs w:val="26"/>
          <w:lang w:val="ru-RU"/>
        </w:rPr>
        <w:t>кв.км</w:t>
      </w:r>
      <w:proofErr w:type="spellEnd"/>
      <w:r>
        <w:rPr>
          <w:sz w:val="26"/>
          <w:szCs w:val="26"/>
          <w:lang w:val="ru-RU"/>
        </w:rPr>
        <w:t xml:space="preserve">.), </w:t>
      </w:r>
      <w:proofErr w:type="spellStart"/>
      <w:r>
        <w:rPr>
          <w:sz w:val="26"/>
          <w:szCs w:val="26"/>
          <w:lang w:val="ru-RU"/>
        </w:rPr>
        <w:t>Когуюхлор</w:t>
      </w:r>
      <w:proofErr w:type="spellEnd"/>
      <w:r>
        <w:rPr>
          <w:sz w:val="26"/>
          <w:szCs w:val="26"/>
          <w:lang w:val="ru-RU"/>
        </w:rPr>
        <w:t xml:space="preserve"> (15 </w:t>
      </w:r>
      <w:proofErr w:type="spellStart"/>
      <w:r>
        <w:rPr>
          <w:sz w:val="26"/>
          <w:szCs w:val="26"/>
          <w:lang w:val="ru-RU"/>
        </w:rPr>
        <w:t>кв.км</w:t>
      </w:r>
      <w:proofErr w:type="spellEnd"/>
      <w:r>
        <w:rPr>
          <w:sz w:val="26"/>
          <w:szCs w:val="26"/>
          <w:lang w:val="ru-RU"/>
        </w:rPr>
        <w:t xml:space="preserve">.). Кроме крупных, имеется огромное количество озёр, как в таёжной </w:t>
      </w:r>
      <w:proofErr w:type="gramStart"/>
      <w:r>
        <w:rPr>
          <w:sz w:val="26"/>
          <w:szCs w:val="26"/>
          <w:lang w:val="ru-RU"/>
        </w:rPr>
        <w:t xml:space="preserve">зоне,   </w:t>
      </w:r>
      <w:proofErr w:type="gramEnd"/>
      <w:r>
        <w:rPr>
          <w:sz w:val="26"/>
          <w:szCs w:val="26"/>
          <w:lang w:val="ru-RU"/>
        </w:rPr>
        <w:t xml:space="preserve">                так и в пойме реки  Оби. В междуречье </w:t>
      </w:r>
      <w:proofErr w:type="gramStart"/>
      <w:r>
        <w:rPr>
          <w:sz w:val="26"/>
          <w:szCs w:val="26"/>
          <w:lang w:val="ru-RU"/>
        </w:rPr>
        <w:t xml:space="preserve">реки  </w:t>
      </w:r>
      <w:proofErr w:type="spellStart"/>
      <w:r>
        <w:rPr>
          <w:sz w:val="26"/>
          <w:szCs w:val="26"/>
          <w:lang w:val="ru-RU"/>
        </w:rPr>
        <w:t>Тром</w:t>
      </w:r>
      <w:proofErr w:type="gramEnd"/>
      <w:r>
        <w:rPr>
          <w:sz w:val="26"/>
          <w:szCs w:val="26"/>
          <w:lang w:val="ru-RU"/>
        </w:rPr>
        <w:t>-Аган</w:t>
      </w:r>
      <w:proofErr w:type="spellEnd"/>
      <w:r>
        <w:rPr>
          <w:sz w:val="26"/>
          <w:szCs w:val="26"/>
          <w:lang w:val="ru-RU"/>
        </w:rPr>
        <w:t xml:space="preserve"> и реки  Пим </w:t>
      </w:r>
      <w:proofErr w:type="spellStart"/>
      <w:r>
        <w:rPr>
          <w:sz w:val="26"/>
          <w:szCs w:val="26"/>
          <w:lang w:val="ru-RU"/>
        </w:rPr>
        <w:t>заозёрность</w:t>
      </w:r>
      <w:proofErr w:type="spellEnd"/>
      <w:r>
        <w:rPr>
          <w:sz w:val="26"/>
          <w:szCs w:val="26"/>
          <w:lang w:val="ru-RU"/>
        </w:rPr>
        <w:t xml:space="preserve"> достигает 50% и эта территория называется </w:t>
      </w:r>
      <w:proofErr w:type="spellStart"/>
      <w:r>
        <w:rPr>
          <w:sz w:val="26"/>
          <w:szCs w:val="26"/>
          <w:lang w:val="ru-RU"/>
        </w:rPr>
        <w:t>Сургутским</w:t>
      </w:r>
      <w:proofErr w:type="spellEnd"/>
      <w:r>
        <w:rPr>
          <w:sz w:val="26"/>
          <w:szCs w:val="26"/>
          <w:lang w:val="ru-RU"/>
        </w:rPr>
        <w:t xml:space="preserve"> Полесьем.</w:t>
      </w:r>
    </w:p>
    <w:p w:rsidR="000C0C4D" w:rsidRDefault="000C0C4D" w:rsidP="000C0C4D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Реки могут служить местами для сплава, лодочных и байдарочных походов, </w:t>
      </w:r>
      <w:proofErr w:type="gramStart"/>
      <w:r>
        <w:rPr>
          <w:sz w:val="26"/>
          <w:szCs w:val="26"/>
          <w:lang w:val="ru-RU"/>
        </w:rPr>
        <w:t>реки  и</w:t>
      </w:r>
      <w:proofErr w:type="gramEnd"/>
      <w:r>
        <w:rPr>
          <w:sz w:val="26"/>
          <w:szCs w:val="26"/>
          <w:lang w:val="ru-RU"/>
        </w:rPr>
        <w:t xml:space="preserve"> озёра – угодьями для спортивного рыболовства, а по берегам возможен сбор дикорастущих ягод, грибов, кедрового ореха.</w:t>
      </w:r>
    </w:p>
    <w:p w:rsidR="000C0C4D" w:rsidRDefault="000C0C4D" w:rsidP="000C0C4D">
      <w:pPr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Имеются  особо</w:t>
      </w:r>
      <w:proofErr w:type="gramEnd"/>
      <w:r>
        <w:rPr>
          <w:sz w:val="26"/>
          <w:szCs w:val="26"/>
          <w:lang w:val="ru-RU"/>
        </w:rPr>
        <w:t xml:space="preserve"> охраняемые природные территории:</w:t>
      </w:r>
    </w:p>
    <w:p w:rsidR="000C0C4D" w:rsidRDefault="000C0C4D" w:rsidP="000C0C4D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Государственный заповедник «Юганский» - площадь заповедника составляет   648,7 </w:t>
      </w:r>
      <w:proofErr w:type="spellStart"/>
      <w:r>
        <w:rPr>
          <w:sz w:val="26"/>
          <w:szCs w:val="26"/>
          <w:lang w:val="ru-RU"/>
        </w:rPr>
        <w:t>тыс.га</w:t>
      </w:r>
      <w:proofErr w:type="spellEnd"/>
      <w:r>
        <w:rPr>
          <w:sz w:val="26"/>
          <w:szCs w:val="26"/>
          <w:lang w:val="ru-RU"/>
        </w:rPr>
        <w:t xml:space="preserve">. Заповедник расположен в южной </w:t>
      </w:r>
      <w:proofErr w:type="gramStart"/>
      <w:r>
        <w:rPr>
          <w:sz w:val="26"/>
          <w:szCs w:val="26"/>
          <w:lang w:val="ru-RU"/>
        </w:rPr>
        <w:t xml:space="preserve">части 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proofErr w:type="gramEnd"/>
      <w:r>
        <w:rPr>
          <w:sz w:val="26"/>
          <w:szCs w:val="26"/>
          <w:lang w:val="ru-RU"/>
        </w:rPr>
        <w:t xml:space="preserve"> района. Данный заповедник является природоохранным научно-исследовательским учреждением, предназначенным для сохранения типичных экосистем среднего </w:t>
      </w:r>
      <w:proofErr w:type="spellStart"/>
      <w:r>
        <w:rPr>
          <w:sz w:val="26"/>
          <w:szCs w:val="26"/>
          <w:lang w:val="ru-RU"/>
        </w:rPr>
        <w:t>Приобья</w:t>
      </w:r>
      <w:proofErr w:type="spellEnd"/>
      <w:r>
        <w:rPr>
          <w:sz w:val="26"/>
          <w:szCs w:val="26"/>
          <w:lang w:val="ru-RU"/>
        </w:rPr>
        <w:t xml:space="preserve"> и изучения естественного хода природных процессов и явлений в них.</w:t>
      </w:r>
    </w:p>
    <w:p w:rsidR="000C0C4D" w:rsidRDefault="000C0C4D" w:rsidP="000C0C4D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Конференции, семинары, тренинги в сочетании со знакомством с историей                    и культурой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района.</w:t>
      </w:r>
    </w:p>
    <w:p w:rsidR="000C0C4D" w:rsidRDefault="000C0C4D" w:rsidP="000C0C4D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территории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расположены 34 муниципальных учреждений культуры, в некоторых из них могут быть созданы условия </w:t>
      </w:r>
      <w:proofErr w:type="gramStart"/>
      <w:r>
        <w:rPr>
          <w:sz w:val="26"/>
          <w:szCs w:val="26"/>
          <w:lang w:val="ru-RU"/>
        </w:rPr>
        <w:t>для  развития</w:t>
      </w:r>
      <w:proofErr w:type="gramEnd"/>
      <w:r>
        <w:rPr>
          <w:sz w:val="26"/>
          <w:szCs w:val="26"/>
          <w:lang w:val="ru-RU"/>
        </w:rPr>
        <w:t xml:space="preserve"> делового туризма (</w:t>
      </w:r>
      <w:proofErr w:type="spellStart"/>
      <w:r>
        <w:rPr>
          <w:sz w:val="26"/>
          <w:szCs w:val="26"/>
          <w:lang w:val="ru-RU"/>
        </w:rPr>
        <w:t>г.п.Лянтор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г.п.Белый</w:t>
      </w:r>
      <w:proofErr w:type="spellEnd"/>
      <w:r>
        <w:rPr>
          <w:sz w:val="26"/>
          <w:szCs w:val="26"/>
          <w:lang w:val="ru-RU"/>
        </w:rPr>
        <w:t xml:space="preserve"> Яр, </w:t>
      </w:r>
      <w:proofErr w:type="spellStart"/>
      <w:r>
        <w:rPr>
          <w:sz w:val="26"/>
          <w:szCs w:val="26"/>
          <w:lang w:val="ru-RU"/>
        </w:rPr>
        <w:t>г.п.Федоровский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с.п.Русскинская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с.п.Высокий</w:t>
      </w:r>
      <w:proofErr w:type="spellEnd"/>
      <w:r>
        <w:rPr>
          <w:sz w:val="26"/>
          <w:szCs w:val="26"/>
          <w:lang w:val="ru-RU"/>
        </w:rPr>
        <w:t xml:space="preserve"> Мыс, </w:t>
      </w:r>
      <w:proofErr w:type="spellStart"/>
      <w:r>
        <w:rPr>
          <w:sz w:val="26"/>
          <w:szCs w:val="26"/>
          <w:lang w:val="ru-RU"/>
        </w:rPr>
        <w:t>с.п.Угут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с.п.Ульт-Ягун</w:t>
      </w:r>
      <w:proofErr w:type="spellEnd"/>
      <w:r>
        <w:rPr>
          <w:sz w:val="26"/>
          <w:szCs w:val="26"/>
          <w:lang w:val="ru-RU"/>
        </w:rPr>
        <w:t xml:space="preserve"> и т.п.). Деловой туризм может </w:t>
      </w:r>
      <w:proofErr w:type="gramStart"/>
      <w:r>
        <w:rPr>
          <w:sz w:val="26"/>
          <w:szCs w:val="26"/>
          <w:lang w:val="ru-RU"/>
        </w:rPr>
        <w:t>быть  рассчитан</w:t>
      </w:r>
      <w:proofErr w:type="gramEnd"/>
      <w:r>
        <w:rPr>
          <w:sz w:val="26"/>
          <w:szCs w:val="26"/>
          <w:lang w:val="ru-RU"/>
        </w:rPr>
        <w:t xml:space="preserve"> на бизнесменов                     и специалистов, приезжающих в городские (сельские) поселения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района, которые сочетают возможности проведения конференций, семинаров, ознакомительных поездок, расширения деловых контактов с отдыхом, знакомством с историей                                       и национальной культурой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района.</w:t>
      </w:r>
    </w:p>
    <w:p w:rsidR="000C0C4D" w:rsidRDefault="000C0C4D" w:rsidP="000C0C4D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Памятники истории, культуры, архитектуры, археологии, объекты исторического наследия </w:t>
      </w:r>
      <w:proofErr w:type="gramStart"/>
      <w:r>
        <w:rPr>
          <w:sz w:val="26"/>
          <w:szCs w:val="26"/>
          <w:lang w:val="ru-RU"/>
        </w:rPr>
        <w:t>( храмы</w:t>
      </w:r>
      <w:proofErr w:type="gramEnd"/>
      <w:r>
        <w:rPr>
          <w:sz w:val="26"/>
          <w:szCs w:val="26"/>
          <w:lang w:val="ru-RU"/>
        </w:rPr>
        <w:t>, мечети, святилища и т.п.).</w:t>
      </w:r>
    </w:p>
    <w:p w:rsidR="000C0C4D" w:rsidRDefault="000C0C4D" w:rsidP="000C0C4D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Археологический памятник «Барсова гора» - отдельный интерес и особенное значение имеет комплекс древностей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Приобье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выявленый</w:t>
      </w:r>
      <w:proofErr w:type="spellEnd"/>
      <w:r>
        <w:rPr>
          <w:sz w:val="26"/>
          <w:szCs w:val="26"/>
          <w:lang w:val="ru-RU"/>
        </w:rPr>
        <w:t xml:space="preserve"> в урочище </w:t>
      </w:r>
      <w:r>
        <w:rPr>
          <w:sz w:val="26"/>
          <w:szCs w:val="26"/>
          <w:lang w:val="ru-RU"/>
        </w:rPr>
        <w:lastRenderedPageBreak/>
        <w:t xml:space="preserve">Барсова Гора, что в 8-15 км к западу от Сургута. Барсова Гора является ценнейшим объектом археологического наследия Западной Сибири, имеющим региональную, общероссийскую и международную известность. Данный памятник в 2010 году внесён             в список «7 чудес </w:t>
      </w:r>
      <w:proofErr w:type="spellStart"/>
      <w:r>
        <w:rPr>
          <w:sz w:val="26"/>
          <w:szCs w:val="26"/>
          <w:lang w:val="ru-RU"/>
        </w:rPr>
        <w:t>фино</w:t>
      </w:r>
      <w:proofErr w:type="spellEnd"/>
      <w:r>
        <w:rPr>
          <w:sz w:val="26"/>
          <w:szCs w:val="26"/>
          <w:lang w:val="ru-RU"/>
        </w:rPr>
        <w:t xml:space="preserve">-угорского мира». Именно в 1970-х гг. значение Барсовой Горы было оценено в полной мере. Перед учёными предстало грандиозное скопление </w:t>
      </w:r>
      <w:proofErr w:type="spellStart"/>
      <w:r>
        <w:rPr>
          <w:sz w:val="26"/>
          <w:szCs w:val="26"/>
          <w:lang w:val="ru-RU"/>
        </w:rPr>
        <w:t>руинированных</w:t>
      </w:r>
      <w:proofErr w:type="spellEnd"/>
      <w:r>
        <w:rPr>
          <w:sz w:val="26"/>
          <w:szCs w:val="26"/>
          <w:lang w:val="ru-RU"/>
        </w:rPr>
        <w:t xml:space="preserve"> археологических памятников, наиболее ранние из которых датируются     </w:t>
      </w:r>
      <w:r>
        <w:rPr>
          <w:sz w:val="26"/>
          <w:szCs w:val="26"/>
        </w:rPr>
        <w:t>V</w:t>
      </w:r>
      <w:r>
        <w:rPr>
          <w:sz w:val="26"/>
          <w:szCs w:val="26"/>
          <w:lang w:val="ru-RU"/>
        </w:rPr>
        <w:t xml:space="preserve"> тыс. до н.э., а поздние — </w:t>
      </w:r>
      <w:r>
        <w:rPr>
          <w:sz w:val="26"/>
          <w:szCs w:val="26"/>
        </w:rPr>
        <w:t>XVII</w:t>
      </w:r>
      <w:r>
        <w:rPr>
          <w:sz w:val="26"/>
          <w:szCs w:val="26"/>
          <w:lang w:val="ru-RU"/>
        </w:rPr>
        <w:t xml:space="preserve"> – </w:t>
      </w:r>
      <w:r>
        <w:rPr>
          <w:sz w:val="26"/>
          <w:szCs w:val="26"/>
        </w:rPr>
        <w:t>XIX</w:t>
      </w:r>
      <w:r>
        <w:rPr>
          <w:sz w:val="26"/>
          <w:szCs w:val="26"/>
          <w:lang w:val="ru-RU"/>
        </w:rPr>
        <w:t xml:space="preserve"> вв. На площади около 4 кв. км были выявлены             61 городище, более 200 селищ, 8 могильников, святилища, клады и отдельные местонахождения. И это только объекты, видимые на поверхности. Учитывая, что многие из них содержат слои разных эпох, общее количество памятников должно достигать цифры беспрецедентной в масштабах России (так, в ходе раскопок число городищ возросло до 66). До сих пор урочище почитается у ханты как священное место.                            Но широкое хозяйственное освоение Севера, ведение промышленных работ привели                   к уничтожению около трети от общего числа памятников. Оптимальным выходом                        из создавшейся ситуации, было взятие под охрану всей сохранившейся части урочища                и </w:t>
      </w:r>
      <w:proofErr w:type="spellStart"/>
      <w:r>
        <w:rPr>
          <w:sz w:val="26"/>
          <w:szCs w:val="26"/>
          <w:lang w:val="ru-RU"/>
        </w:rPr>
        <w:t>музеефикация</w:t>
      </w:r>
      <w:proofErr w:type="spellEnd"/>
      <w:r>
        <w:rPr>
          <w:sz w:val="26"/>
          <w:szCs w:val="26"/>
          <w:lang w:val="ru-RU"/>
        </w:rPr>
        <w:t xml:space="preserve"> Барсовой Горы, включение её в туристические маршруты, проведение здесь научно-просветительской и учебно-воспитательной работы. </w:t>
      </w:r>
    </w:p>
    <w:p w:rsidR="000C0C4D" w:rsidRDefault="000C0C4D" w:rsidP="000C0C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 находятся памятники, скульптурные композиции                                   и мемориальные доски, которые могут лечь в основу военно-патриотическому </w:t>
      </w:r>
      <w:proofErr w:type="gramStart"/>
      <w:r>
        <w:rPr>
          <w:sz w:val="26"/>
          <w:szCs w:val="26"/>
          <w:lang w:val="ru-RU"/>
        </w:rPr>
        <w:t xml:space="preserve">направлению  </w:t>
      </w:r>
      <w:proofErr w:type="spellStart"/>
      <w:r>
        <w:rPr>
          <w:sz w:val="26"/>
          <w:szCs w:val="26"/>
        </w:rPr>
        <w:t>туризма</w:t>
      </w:r>
      <w:proofErr w:type="spellEnd"/>
      <w:proofErr w:type="gramEnd"/>
      <w:r>
        <w:rPr>
          <w:sz w:val="26"/>
          <w:szCs w:val="26"/>
        </w:rPr>
        <w:t>:</w:t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2088"/>
        <w:gridCol w:w="7920"/>
      </w:tblGrid>
      <w:tr w:rsidR="000C0C4D" w:rsidRPr="00B34D50" w:rsidTr="000C0C4D">
        <w:trPr>
          <w:trHeight w:val="2304"/>
        </w:trPr>
        <w:tc>
          <w:tcPr>
            <w:tcW w:w="2088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с.п. Локосово</w:t>
            </w:r>
          </w:p>
        </w:tc>
        <w:tc>
          <w:tcPr>
            <w:tcW w:w="7920" w:type="dxa"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- мемориал Славы. Памятник на могиле погибшим 1919 г;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- памятник «Землякам, погибшим в годы Великой Отечественной войны;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- мемориальная доска «В этом доме жил участник Великой Отечественной войны 1941-1945 гг. Сергей Иванович Третьяков 08.10.1925-28.04.2006 награждён орденами Отечественной войны              </w:t>
            </w:r>
            <w:r>
              <w:rPr>
                <w:sz w:val="26"/>
                <w:szCs w:val="26"/>
                <w:lang w:eastAsia="en-US"/>
              </w:rPr>
              <w:t>I</w:t>
            </w:r>
            <w:r>
              <w:rPr>
                <w:sz w:val="26"/>
                <w:szCs w:val="26"/>
                <w:lang w:val="ru-RU" w:eastAsia="en-US"/>
              </w:rPr>
              <w:t xml:space="preserve"> степени, «Красной звезды» и медалями. Более 30 лет работал                     на флоте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Локосовского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рыбоучастка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>»;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0C0C4D" w:rsidRPr="00B34D50" w:rsidTr="000C0C4D">
        <w:tc>
          <w:tcPr>
            <w:tcW w:w="2088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>
              <w:rPr>
                <w:sz w:val="26"/>
                <w:szCs w:val="26"/>
                <w:lang w:eastAsia="en-US"/>
              </w:rPr>
              <w:t>Тром-Аган</w:t>
            </w:r>
            <w:proofErr w:type="spellEnd"/>
          </w:p>
        </w:tc>
        <w:tc>
          <w:tcPr>
            <w:tcW w:w="7920" w:type="dxa"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- </w:t>
            </w:r>
            <w:proofErr w:type="gramStart"/>
            <w:r>
              <w:rPr>
                <w:sz w:val="26"/>
                <w:szCs w:val="26"/>
                <w:lang w:val="ru-RU" w:eastAsia="en-US"/>
              </w:rPr>
              <w:t>обелиск  «</w:t>
            </w:r>
            <w:proofErr w:type="gramEnd"/>
            <w:r>
              <w:rPr>
                <w:sz w:val="26"/>
                <w:szCs w:val="26"/>
                <w:lang w:val="ru-RU" w:eastAsia="en-US"/>
              </w:rPr>
              <w:t>Войнам стоявшим насмерть за Родину в 1941-1945 гг.»;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0C0C4D" w:rsidTr="000C0C4D">
        <w:trPr>
          <w:trHeight w:val="475"/>
        </w:trPr>
        <w:tc>
          <w:tcPr>
            <w:tcW w:w="2088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г.п.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Белый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Яр</w:t>
            </w:r>
            <w:proofErr w:type="spellEnd"/>
          </w:p>
        </w:tc>
        <w:tc>
          <w:tcPr>
            <w:tcW w:w="7920" w:type="dxa"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- мемориал «Памятник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белоярцам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>, ушедшим и не вернувшимся                      в родные края». Павшим за отечество пусть хранит вас в веках благодарная память живущих;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- мемориальная доска «Улица названа в память активного участника колхозного строительства в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Сургутском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районе Георгия Гавриловича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Кушникова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06.05.1908-20.09.1977 Участник Великой Отечественной войны 1941-1945гг. </w:t>
            </w:r>
            <w:proofErr w:type="spellStart"/>
            <w:r>
              <w:rPr>
                <w:sz w:val="26"/>
                <w:szCs w:val="26"/>
                <w:lang w:eastAsia="en-US"/>
              </w:rPr>
              <w:t>Награждён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орденом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Ленина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Боевыми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и </w:t>
            </w:r>
            <w:proofErr w:type="spellStart"/>
            <w:r>
              <w:rPr>
                <w:sz w:val="26"/>
                <w:szCs w:val="26"/>
                <w:lang w:eastAsia="en-US"/>
              </w:rPr>
              <w:t>трудовыми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наградами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val="ru-RU" w:eastAsia="en-US"/>
              </w:rPr>
              <w:t>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0C0C4D" w:rsidRPr="00B34D50" w:rsidTr="000C0C4D">
        <w:trPr>
          <w:trHeight w:val="343"/>
        </w:trPr>
        <w:tc>
          <w:tcPr>
            <w:tcW w:w="2088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с.п. </w:t>
            </w:r>
            <w:proofErr w:type="spellStart"/>
            <w:r>
              <w:rPr>
                <w:sz w:val="26"/>
                <w:szCs w:val="26"/>
                <w:lang w:eastAsia="en-US"/>
              </w:rPr>
              <w:t>Сытомино</w:t>
            </w:r>
            <w:proofErr w:type="spellEnd"/>
          </w:p>
        </w:tc>
        <w:tc>
          <w:tcPr>
            <w:tcW w:w="7920" w:type="dxa"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- памятник «Войну – победителю»;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- </w:t>
            </w:r>
            <w:proofErr w:type="gramStart"/>
            <w:r>
              <w:rPr>
                <w:sz w:val="26"/>
                <w:szCs w:val="26"/>
                <w:lang w:val="ru-RU" w:eastAsia="en-US"/>
              </w:rPr>
              <w:t>мемориал  «</w:t>
            </w:r>
            <w:proofErr w:type="gramEnd"/>
            <w:r>
              <w:rPr>
                <w:sz w:val="26"/>
                <w:szCs w:val="26"/>
                <w:lang w:val="ru-RU" w:eastAsia="en-US"/>
              </w:rPr>
              <w:t>Вечная память 1941 – 1945»;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0C0C4D" w:rsidTr="000C0C4D">
        <w:trPr>
          <w:trHeight w:val="1096"/>
        </w:trPr>
        <w:tc>
          <w:tcPr>
            <w:tcW w:w="2088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г.п.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Барсово</w:t>
            </w:r>
          </w:p>
        </w:tc>
        <w:tc>
          <w:tcPr>
            <w:tcW w:w="7920" w:type="dxa"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- мемориальная доска установлена в память о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Дейкуне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Николае Михайловиче «В этой школе учился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Дейкун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Николай Михайлович, </w:t>
            </w:r>
            <w:r>
              <w:rPr>
                <w:sz w:val="26"/>
                <w:szCs w:val="26"/>
                <w:lang w:val="ru-RU" w:eastAsia="en-US"/>
              </w:rPr>
              <w:lastRenderedPageBreak/>
              <w:t xml:space="preserve">погиб при исполнении воинского долга в Северной Осетии, награждён медалью </w:t>
            </w: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sz w:val="26"/>
                <w:szCs w:val="26"/>
                <w:lang w:eastAsia="en-US"/>
              </w:rPr>
              <w:t>За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отвагу</w:t>
            </w:r>
            <w:proofErr w:type="spellEnd"/>
            <w:r>
              <w:rPr>
                <w:sz w:val="26"/>
                <w:szCs w:val="26"/>
                <w:lang w:eastAsia="en-US"/>
              </w:rPr>
              <w:t>» 02.08.1984 - 01.08.2003»</w:t>
            </w:r>
            <w:r>
              <w:rPr>
                <w:sz w:val="26"/>
                <w:szCs w:val="26"/>
                <w:lang w:val="ru-RU" w:eastAsia="en-US"/>
              </w:rPr>
              <w:t>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0C0C4D" w:rsidRPr="00B34D50" w:rsidTr="000C0C4D">
        <w:trPr>
          <w:trHeight w:val="365"/>
        </w:trPr>
        <w:tc>
          <w:tcPr>
            <w:tcW w:w="2088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с.п. Угут</w:t>
            </w:r>
          </w:p>
        </w:tc>
        <w:tc>
          <w:tcPr>
            <w:tcW w:w="7920" w:type="dxa"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- </w:t>
            </w:r>
            <w:proofErr w:type="gramStart"/>
            <w:r>
              <w:rPr>
                <w:sz w:val="26"/>
                <w:szCs w:val="26"/>
                <w:lang w:val="ru-RU" w:eastAsia="en-US"/>
              </w:rPr>
              <w:t>памятник  «</w:t>
            </w:r>
            <w:proofErr w:type="gramEnd"/>
            <w:r>
              <w:rPr>
                <w:sz w:val="26"/>
                <w:szCs w:val="26"/>
                <w:lang w:val="ru-RU" w:eastAsia="en-US"/>
              </w:rPr>
              <w:t>Павшим в 1941 - 1945 годах»  Вечная память  войнам павших  в боях за Родину»;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0C0C4D" w:rsidRPr="00B34D50" w:rsidTr="000C0C4D">
        <w:trPr>
          <w:trHeight w:val="365"/>
        </w:trPr>
        <w:tc>
          <w:tcPr>
            <w:tcW w:w="2088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Песчаный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920" w:type="dxa"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- мемориальная доска «В этом доме жил один из основателей посёлка Песчаный Николай Федорович Колосов 19.12.1907-09.12.1970 Участник Великой Отечественной войны 1941-1945 гг. Награждён орденами славы </w:t>
            </w:r>
            <w:r>
              <w:rPr>
                <w:sz w:val="26"/>
                <w:szCs w:val="26"/>
                <w:lang w:eastAsia="en-US"/>
              </w:rPr>
              <w:t>II</w:t>
            </w:r>
            <w:r>
              <w:rPr>
                <w:sz w:val="26"/>
                <w:szCs w:val="26"/>
                <w:lang w:val="ru-RU"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III</w:t>
            </w:r>
            <w:r>
              <w:rPr>
                <w:sz w:val="26"/>
                <w:szCs w:val="26"/>
                <w:lang w:val="ru-RU" w:eastAsia="en-US"/>
              </w:rPr>
              <w:t xml:space="preserve"> степени, Орденом Отечественной войны                            </w:t>
            </w:r>
            <w:r>
              <w:rPr>
                <w:sz w:val="26"/>
                <w:szCs w:val="26"/>
                <w:lang w:eastAsia="en-US"/>
              </w:rPr>
              <w:t>II</w:t>
            </w:r>
            <w:r>
              <w:rPr>
                <w:sz w:val="26"/>
                <w:szCs w:val="26"/>
                <w:lang w:val="ru-RU" w:eastAsia="en-US"/>
              </w:rPr>
              <w:t xml:space="preserve"> степени и медалями. В мирное время за ударный труд награждён орденом Ленина»;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0C0C4D" w:rsidTr="000C0C4D">
        <w:trPr>
          <w:trHeight w:val="878"/>
        </w:trPr>
        <w:tc>
          <w:tcPr>
            <w:tcW w:w="2088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с.п. Лямина</w:t>
            </w:r>
          </w:p>
        </w:tc>
        <w:tc>
          <w:tcPr>
            <w:tcW w:w="7920" w:type="dxa"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- «Памятник Славы» На плитах – 30 фамилий погибших жителей деревни и посёлка Песчаный. </w:t>
            </w:r>
            <w:proofErr w:type="spellStart"/>
            <w:r>
              <w:rPr>
                <w:sz w:val="26"/>
                <w:szCs w:val="26"/>
                <w:lang w:eastAsia="en-US"/>
              </w:rPr>
              <w:t>Памятник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был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выполнен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мастерами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                       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из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Ленинграда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>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0C0C4D" w:rsidRPr="00B34D50" w:rsidTr="000C0C4D">
        <w:trPr>
          <w:trHeight w:val="1710"/>
        </w:trPr>
        <w:tc>
          <w:tcPr>
            <w:tcW w:w="2088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с.п. </w:t>
            </w:r>
            <w:proofErr w:type="spellStart"/>
            <w:r>
              <w:rPr>
                <w:sz w:val="26"/>
                <w:szCs w:val="26"/>
                <w:lang w:eastAsia="en-US"/>
              </w:rPr>
              <w:t>Тундрино</w:t>
            </w:r>
            <w:proofErr w:type="spellEnd"/>
          </w:p>
        </w:tc>
        <w:tc>
          <w:tcPr>
            <w:tcW w:w="7920" w:type="dxa"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- памятник «Жертвам эсеровского мятежа» - Ни камню </w:t>
            </w:r>
            <w:proofErr w:type="gramStart"/>
            <w:r>
              <w:rPr>
                <w:sz w:val="26"/>
                <w:szCs w:val="26"/>
                <w:lang w:val="ru-RU" w:eastAsia="en-US"/>
              </w:rPr>
              <w:t xml:space="preserve">скорби,   </w:t>
            </w:r>
            <w:proofErr w:type="gramEnd"/>
            <w:r>
              <w:rPr>
                <w:sz w:val="26"/>
                <w:szCs w:val="26"/>
                <w:lang w:val="ru-RU" w:eastAsia="en-US"/>
              </w:rPr>
              <w:t xml:space="preserve">                 ни камню славы  не заменить погибшего бойца;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- мемориальная доска «В селе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Тундрино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жил Участник Великой Отечественной войны» 1941-1945 гг. Степан Ефимович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Кайдалов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26.08.1908-24.02.1953. Награждён боевыми наградами. После войны много лет </w:t>
            </w:r>
            <w:proofErr w:type="gramStart"/>
            <w:r>
              <w:rPr>
                <w:sz w:val="26"/>
                <w:szCs w:val="26"/>
                <w:lang w:val="ru-RU" w:eastAsia="en-US"/>
              </w:rPr>
              <w:t>работал</w:t>
            </w:r>
            <w:r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val="ru-RU" w:eastAsia="en-US"/>
              </w:rPr>
              <w:t xml:space="preserve"> председателем</w:t>
            </w:r>
            <w:proofErr w:type="gramEnd"/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Тундринского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сельсовета»;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0C0C4D" w:rsidRPr="00B34D50" w:rsidTr="000C0C4D">
        <w:trPr>
          <w:trHeight w:val="593"/>
        </w:trPr>
        <w:tc>
          <w:tcPr>
            <w:tcW w:w="2088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Юган</w:t>
            </w:r>
            <w:proofErr w:type="spellEnd"/>
          </w:p>
        </w:tc>
        <w:tc>
          <w:tcPr>
            <w:tcW w:w="7920" w:type="dxa"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- памятник на могиле </w:t>
            </w:r>
            <w:proofErr w:type="gramStart"/>
            <w:r>
              <w:rPr>
                <w:sz w:val="26"/>
                <w:szCs w:val="26"/>
                <w:lang w:val="ru-RU" w:eastAsia="en-US"/>
              </w:rPr>
              <w:t>комсомолки  Александры</w:t>
            </w:r>
            <w:proofErr w:type="gramEnd"/>
            <w:r>
              <w:rPr>
                <w:sz w:val="26"/>
                <w:szCs w:val="26"/>
                <w:lang w:val="ru-RU" w:eastAsia="en-US"/>
              </w:rPr>
              <w:t xml:space="preserve"> Новосельцевой, убитой кулаками в 1921 г.;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0C0C4D" w:rsidTr="000C0C4D">
        <w:trPr>
          <w:trHeight w:val="1401"/>
        </w:trPr>
        <w:tc>
          <w:tcPr>
            <w:tcW w:w="2088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г.п. </w:t>
            </w:r>
            <w:proofErr w:type="spellStart"/>
            <w:r>
              <w:rPr>
                <w:sz w:val="26"/>
                <w:szCs w:val="26"/>
                <w:lang w:eastAsia="en-US"/>
              </w:rPr>
              <w:t>Федоровский</w:t>
            </w:r>
            <w:proofErr w:type="spellEnd"/>
          </w:p>
        </w:tc>
        <w:tc>
          <w:tcPr>
            <w:tcW w:w="7920" w:type="dxa"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- памятник «Павшим за Отчизну в локальных войнах ХХ, ХХ</w:t>
            </w:r>
            <w:r>
              <w:rPr>
                <w:sz w:val="26"/>
                <w:szCs w:val="26"/>
                <w:lang w:eastAsia="en-US"/>
              </w:rPr>
              <w:t>I</w:t>
            </w:r>
            <w:r>
              <w:rPr>
                <w:sz w:val="26"/>
                <w:szCs w:val="26"/>
                <w:lang w:val="ru-RU" w:eastAsia="en-US"/>
              </w:rPr>
              <w:t xml:space="preserve"> вв.»;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- мемориальная доска установлена в память о Валерии Лаба. «В этой школе учился Валерий Лаба. Погиб 1 августа 2003 года при защите военного госпиталя в Моздоке. Посмертно награждён орденом мужества. Вечная память герою!»;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0C0C4D" w:rsidRPr="00B34D50" w:rsidTr="000C0C4D">
        <w:trPr>
          <w:trHeight w:val="713"/>
        </w:trPr>
        <w:tc>
          <w:tcPr>
            <w:tcW w:w="2088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г.п. </w:t>
            </w:r>
            <w:proofErr w:type="spellStart"/>
            <w:r>
              <w:rPr>
                <w:sz w:val="26"/>
                <w:szCs w:val="26"/>
                <w:lang w:eastAsia="en-US"/>
              </w:rPr>
              <w:t>Лянтор</w:t>
            </w:r>
            <w:proofErr w:type="spellEnd"/>
          </w:p>
        </w:tc>
        <w:tc>
          <w:tcPr>
            <w:tcW w:w="7920" w:type="dxa"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- мемориальный камень на месте строительства памятника «Воинам трёх поколений», погибшим в Великой Отечественной войне, Афганистане, на Северном Кавказе и других локальных войнах          ХХ столетия;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- мемориальная доска установлена в память о первом начальнике управления НГДУ «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Лянторнефть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»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Мухтаре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Бахтиганеевиче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Назаргалееве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. Одна из улиц города </w:t>
            </w:r>
            <w:proofErr w:type="spellStart"/>
            <w:proofErr w:type="gramStart"/>
            <w:r>
              <w:rPr>
                <w:sz w:val="26"/>
                <w:szCs w:val="26"/>
                <w:lang w:val="ru-RU" w:eastAsia="en-US"/>
              </w:rPr>
              <w:t>Лянтора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 названа</w:t>
            </w:r>
            <w:proofErr w:type="gramEnd"/>
            <w:r>
              <w:rPr>
                <w:sz w:val="26"/>
                <w:szCs w:val="26"/>
                <w:lang w:val="ru-RU" w:eastAsia="en-US"/>
              </w:rPr>
              <w:t xml:space="preserve"> в честь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Назаргалеева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Мухтара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Бахтиганеевича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>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- мемориальные доски на </w:t>
            </w:r>
            <w:proofErr w:type="gramStart"/>
            <w:r>
              <w:rPr>
                <w:sz w:val="26"/>
                <w:szCs w:val="26"/>
                <w:lang w:val="ru-RU" w:eastAsia="en-US"/>
              </w:rPr>
              <w:t>зданиях  средней</w:t>
            </w:r>
            <w:proofErr w:type="gramEnd"/>
            <w:r>
              <w:rPr>
                <w:sz w:val="26"/>
                <w:szCs w:val="26"/>
                <w:lang w:val="ru-RU" w:eastAsia="en-US"/>
              </w:rPr>
              <w:t xml:space="preserve"> общеобразовательной школы № 4 и жилого дома № 29 в четвёртом микрорайоне установлены в честь погибших при исполнении воинского долга                    в Чеченской республики Михаила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Засыпина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и Анатолия Кузнецова;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0C0C4D" w:rsidRPr="00B34D50" w:rsidTr="000C0C4D">
        <w:trPr>
          <w:trHeight w:val="672"/>
        </w:trPr>
        <w:tc>
          <w:tcPr>
            <w:tcW w:w="2088" w:type="dxa"/>
            <w:vMerge w:val="restart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п. </w:t>
            </w:r>
            <w:proofErr w:type="spellStart"/>
            <w:r>
              <w:rPr>
                <w:sz w:val="26"/>
                <w:szCs w:val="26"/>
                <w:lang w:eastAsia="en-US"/>
              </w:rPr>
              <w:t>Высокий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Мыс</w:t>
            </w:r>
            <w:proofErr w:type="spellEnd"/>
          </w:p>
        </w:tc>
        <w:tc>
          <w:tcPr>
            <w:tcW w:w="7920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- мемориальная доска. Герой Советского Союза Корольков Иван Васильевич;</w:t>
            </w:r>
          </w:p>
        </w:tc>
      </w:tr>
      <w:tr w:rsidR="000C0C4D" w:rsidTr="000C0C4D">
        <w:trPr>
          <w:trHeight w:val="360"/>
        </w:trPr>
        <w:tc>
          <w:tcPr>
            <w:tcW w:w="2088" w:type="dxa"/>
            <w:vMerge/>
            <w:vAlign w:val="center"/>
            <w:hideMark/>
          </w:tcPr>
          <w:p w:rsidR="000C0C4D" w:rsidRPr="000C0C4D" w:rsidRDefault="000C0C4D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7920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- п</w:t>
            </w:r>
            <w:proofErr w:type="spellStart"/>
            <w:r>
              <w:rPr>
                <w:sz w:val="26"/>
                <w:szCs w:val="26"/>
                <w:lang w:eastAsia="en-US"/>
              </w:rPr>
              <w:t>амятник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вышка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</w:t>
            </w:r>
            <w:proofErr w:type="spellStart"/>
            <w:r>
              <w:rPr>
                <w:sz w:val="26"/>
                <w:szCs w:val="26"/>
                <w:lang w:eastAsia="en-US"/>
              </w:rPr>
              <w:t>буровая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</w:tr>
    </w:tbl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Интерес для туристического потока могут представлять объекты исторического наследия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района, в настоящее время требующие реконструкции                                     и восстановления:</w:t>
      </w:r>
    </w:p>
    <w:p w:rsidR="000C0C4D" w:rsidRDefault="000C0C4D" w:rsidP="000C0C4D">
      <w:pPr>
        <w:jc w:val="both"/>
        <w:rPr>
          <w:sz w:val="26"/>
          <w:szCs w:val="26"/>
          <w:lang w:val="ru-RU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2088"/>
        <w:gridCol w:w="7740"/>
      </w:tblGrid>
      <w:tr w:rsidR="000C0C4D" w:rsidTr="000C0C4D">
        <w:trPr>
          <w:trHeight w:val="713"/>
        </w:trPr>
        <w:tc>
          <w:tcPr>
            <w:tcW w:w="2088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Юган</w:t>
            </w:r>
            <w:proofErr w:type="spellEnd"/>
          </w:p>
        </w:tc>
        <w:tc>
          <w:tcPr>
            <w:tcW w:w="7740" w:type="dxa"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- Храм в честь Богоявления Господня (освящён соборно 01.06.1716г.), вошедший в историю как храм, построенный                         на месте, где схимонах Феодор в конце </w:t>
            </w:r>
            <w:r>
              <w:rPr>
                <w:sz w:val="26"/>
                <w:szCs w:val="26"/>
                <w:lang w:eastAsia="en-US"/>
              </w:rPr>
              <w:t>XVI</w:t>
            </w:r>
            <w:r>
              <w:rPr>
                <w:sz w:val="26"/>
                <w:szCs w:val="26"/>
                <w:lang w:val="ru-RU" w:eastAsia="en-US"/>
              </w:rPr>
              <w:t xml:space="preserve"> столетия крестил юганских остяков (ныне ханты). Находится в аварийном состоянии;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0C0C4D" w:rsidTr="000C0C4D">
        <w:trPr>
          <w:trHeight w:val="713"/>
        </w:trPr>
        <w:tc>
          <w:tcPr>
            <w:tcW w:w="2088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с.п. Локосово</w:t>
            </w:r>
          </w:p>
        </w:tc>
        <w:tc>
          <w:tcPr>
            <w:tcW w:w="7740" w:type="dxa"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-    Храм в честь Богоявления Господня (освящён в начале 80-х годов </w:t>
            </w:r>
            <w:r>
              <w:rPr>
                <w:sz w:val="26"/>
                <w:szCs w:val="26"/>
                <w:lang w:eastAsia="en-US"/>
              </w:rPr>
              <w:t>XVIII</w:t>
            </w:r>
            <w:r>
              <w:rPr>
                <w:sz w:val="26"/>
                <w:szCs w:val="26"/>
                <w:lang w:val="ru-RU" w:eastAsia="en-US"/>
              </w:rPr>
              <w:t xml:space="preserve"> века). Сегодня от строения остался только фундамент;</w:t>
            </w:r>
          </w:p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0C0C4D" w:rsidRPr="00B34D50" w:rsidTr="000C0C4D">
        <w:trPr>
          <w:trHeight w:val="713"/>
        </w:trPr>
        <w:tc>
          <w:tcPr>
            <w:tcW w:w="2088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с.п.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Тундрино</w:t>
            </w:r>
            <w:proofErr w:type="spellEnd"/>
          </w:p>
        </w:tc>
        <w:tc>
          <w:tcPr>
            <w:tcW w:w="7740" w:type="dxa"/>
            <w:hideMark/>
          </w:tcPr>
          <w:p w:rsidR="000C0C4D" w:rsidRDefault="000C0C4D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- Храм святого великомученика и целителя Пантелеймона. Восстановлен в конце 90-х годов </w:t>
            </w:r>
            <w:r>
              <w:rPr>
                <w:sz w:val="26"/>
                <w:szCs w:val="26"/>
                <w:lang w:eastAsia="en-US"/>
              </w:rPr>
              <w:t>XX</w:t>
            </w:r>
            <w:r>
              <w:rPr>
                <w:sz w:val="26"/>
                <w:szCs w:val="26"/>
                <w:lang w:val="ru-RU" w:eastAsia="en-US"/>
              </w:rPr>
              <w:t xml:space="preserve"> века.</w:t>
            </w:r>
          </w:p>
        </w:tc>
      </w:tr>
    </w:tbl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Реконструированные храмовые сооружения могут стать великолепными памятниками деревянного зодчества на территории Югры.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Праздники, фестивали, народные гуляния, национальные традиции, обряды, культура народов ханты.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территории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из числа коренных малочисленных народов проживает более 3000 человек (2,7 % от всего населения района), из них большая часть населения ведёт традиционный образ жизни и занимается традиционными видами деятельности (охота, рыбалка, сбор дикоросов и т.д.) на территориях традиционного природопользования (родовых угодьях). По национальному составу 98% – </w:t>
      </w:r>
      <w:proofErr w:type="gramStart"/>
      <w:r>
        <w:rPr>
          <w:sz w:val="26"/>
          <w:szCs w:val="26"/>
          <w:lang w:val="ru-RU"/>
        </w:rPr>
        <w:t xml:space="preserve">ханты,   </w:t>
      </w:r>
      <w:proofErr w:type="gramEnd"/>
      <w:r>
        <w:rPr>
          <w:sz w:val="26"/>
          <w:szCs w:val="26"/>
          <w:lang w:val="ru-RU"/>
        </w:rPr>
        <w:t xml:space="preserve">                        1 % – ненцы, менее 1 % – манси. 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Сегодня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 157 общинно-родовых угодий на которых живут более 500 семей. Туризм в </w:t>
      </w:r>
      <w:proofErr w:type="spellStart"/>
      <w:r>
        <w:rPr>
          <w:sz w:val="26"/>
          <w:szCs w:val="26"/>
          <w:lang w:val="ru-RU"/>
        </w:rPr>
        <w:t>этнозонах</w:t>
      </w:r>
      <w:proofErr w:type="spellEnd"/>
      <w:r>
        <w:rPr>
          <w:sz w:val="26"/>
          <w:szCs w:val="26"/>
          <w:lang w:val="ru-RU"/>
        </w:rPr>
        <w:t xml:space="preserve"> ориентирован на изучение этнографии и знакомство с традиционной культурой и этнокультурным наследием.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Жители деревни Русскинская сохранили древнюю культуру и обряды                                          в наибольшем объёме, так для первоначального восприятия культуры ханты следует посетить «Музей природы и человека имени </w:t>
      </w:r>
      <w:proofErr w:type="spellStart"/>
      <w:r>
        <w:rPr>
          <w:sz w:val="26"/>
          <w:szCs w:val="26"/>
          <w:lang w:val="ru-RU"/>
        </w:rPr>
        <w:t>Ядрошникова</w:t>
      </w:r>
      <w:proofErr w:type="spellEnd"/>
      <w:r>
        <w:rPr>
          <w:sz w:val="26"/>
          <w:szCs w:val="26"/>
          <w:lang w:val="ru-RU"/>
        </w:rPr>
        <w:t xml:space="preserve"> А.П.». Экспозиция данного музея представляет два направления: природа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и этнография                    </w:t>
      </w:r>
      <w:proofErr w:type="spellStart"/>
      <w:r>
        <w:rPr>
          <w:sz w:val="26"/>
          <w:szCs w:val="26"/>
          <w:lang w:val="ru-RU"/>
        </w:rPr>
        <w:t>Тром-аганских</w:t>
      </w:r>
      <w:proofErr w:type="spellEnd"/>
      <w:r>
        <w:rPr>
          <w:sz w:val="26"/>
          <w:szCs w:val="26"/>
          <w:lang w:val="ru-RU"/>
        </w:rPr>
        <w:t xml:space="preserve"> ханты. Экспонаты рассказывают о мире Природы и Человека, гармонично существующих на протяжении многих тысячелетий.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Опытом приёма делегаций обладает </w:t>
      </w:r>
      <w:proofErr w:type="spellStart"/>
      <w:r>
        <w:rPr>
          <w:sz w:val="26"/>
          <w:szCs w:val="26"/>
          <w:lang w:val="ru-RU"/>
        </w:rPr>
        <w:t>этностойбище</w:t>
      </w:r>
      <w:proofErr w:type="spellEnd"/>
      <w:r>
        <w:rPr>
          <w:sz w:val="26"/>
          <w:szCs w:val="26"/>
          <w:lang w:val="ru-RU"/>
        </w:rPr>
        <w:t xml:space="preserve"> «Орт-</w:t>
      </w:r>
      <w:proofErr w:type="spellStart"/>
      <w:r>
        <w:rPr>
          <w:sz w:val="26"/>
          <w:szCs w:val="26"/>
          <w:lang w:val="ru-RU"/>
        </w:rPr>
        <w:t>ики</w:t>
      </w:r>
      <w:proofErr w:type="spellEnd"/>
      <w:r>
        <w:rPr>
          <w:sz w:val="26"/>
          <w:szCs w:val="26"/>
          <w:lang w:val="ru-RU"/>
        </w:rPr>
        <w:t xml:space="preserve">» расположенное рядом с посёлком Ермаково, где с удовольствием </w:t>
      </w:r>
      <w:proofErr w:type="gramStart"/>
      <w:r>
        <w:rPr>
          <w:sz w:val="26"/>
          <w:szCs w:val="26"/>
          <w:lang w:val="ru-RU"/>
        </w:rPr>
        <w:t>проходят  хантыйские</w:t>
      </w:r>
      <w:proofErr w:type="gramEnd"/>
      <w:r>
        <w:rPr>
          <w:sz w:val="26"/>
          <w:szCs w:val="26"/>
          <w:lang w:val="ru-RU"/>
        </w:rPr>
        <w:t xml:space="preserve"> национальные обряды и праздники, угощают хантыйской кухней, проводят развлекательные программы для взрослых и детей, мастер-классы по традиционным промыслам и ремёслам, организовывают разнообразные походы и рыбалки.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Немаловажное значение для познания культуры ханты имеет посещение заповедника «Юганский» с.п. Угут. Заповедник «Юганский» играет роль природного резервата. В настоящее время благосостояние юганских ханты зависит от успешного </w:t>
      </w:r>
      <w:r>
        <w:rPr>
          <w:sz w:val="26"/>
          <w:szCs w:val="26"/>
          <w:lang w:val="ru-RU"/>
        </w:rPr>
        <w:lastRenderedPageBreak/>
        <w:t xml:space="preserve">пушного промысла. Здешние места впечатляют своей бескрайностью и обилием хантыйских поселений – юрт. Хантыйские юрты густо располагаются по берегам протоков </w:t>
      </w:r>
      <w:proofErr w:type="spellStart"/>
      <w:r>
        <w:rPr>
          <w:sz w:val="26"/>
          <w:szCs w:val="26"/>
          <w:lang w:val="ru-RU"/>
        </w:rPr>
        <w:t>Югана</w:t>
      </w:r>
      <w:proofErr w:type="spellEnd"/>
      <w:r>
        <w:rPr>
          <w:sz w:val="26"/>
          <w:szCs w:val="26"/>
          <w:lang w:val="ru-RU"/>
        </w:rPr>
        <w:t xml:space="preserve">, а между ними раскинулся Юганский заповедник.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«Лянторский хантыйский этнографический музей», расположенный в городе </w:t>
      </w:r>
      <w:proofErr w:type="spellStart"/>
      <w:proofErr w:type="gramStart"/>
      <w:r>
        <w:rPr>
          <w:sz w:val="26"/>
          <w:szCs w:val="26"/>
          <w:lang w:val="ru-RU"/>
        </w:rPr>
        <w:t>Лянторе</w:t>
      </w:r>
      <w:proofErr w:type="spellEnd"/>
      <w:r>
        <w:rPr>
          <w:sz w:val="26"/>
          <w:szCs w:val="26"/>
          <w:lang w:val="ru-RU"/>
        </w:rPr>
        <w:t xml:space="preserve">  проводит</w:t>
      </w:r>
      <w:proofErr w:type="gramEnd"/>
      <w:r>
        <w:rPr>
          <w:sz w:val="26"/>
          <w:szCs w:val="26"/>
          <w:lang w:val="ru-RU"/>
        </w:rPr>
        <w:t xml:space="preserve"> всевозможные развлекательные программы: хантыйские обряды, </w:t>
      </w:r>
      <w:proofErr w:type="spellStart"/>
      <w:r>
        <w:rPr>
          <w:sz w:val="26"/>
          <w:szCs w:val="26"/>
          <w:lang w:val="ru-RU"/>
        </w:rPr>
        <w:t>этновечера</w:t>
      </w:r>
      <w:proofErr w:type="spellEnd"/>
      <w:r>
        <w:rPr>
          <w:sz w:val="26"/>
          <w:szCs w:val="26"/>
          <w:lang w:val="ru-RU"/>
        </w:rPr>
        <w:t>, игровые программы. Парк-музей под открытым небом хантыйского этнографического музея знакомит гостей и жителей района с архитектурой, бытом                          и образом жизни пимских ханты.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Ежегодно на территории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проводится свыше 5 тысяч разноплановых культурно-досуговых мероприятий.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Традиционными мероприятиями стали – районный национальный праздник           </w:t>
      </w:r>
      <w:proofErr w:type="gramStart"/>
      <w:r>
        <w:rPr>
          <w:sz w:val="26"/>
          <w:szCs w:val="26"/>
          <w:lang w:val="ru-RU"/>
        </w:rPr>
        <w:t xml:space="preserve">   «</w:t>
      </w:r>
      <w:proofErr w:type="gramEnd"/>
      <w:r>
        <w:rPr>
          <w:sz w:val="26"/>
          <w:szCs w:val="26"/>
          <w:lang w:val="ru-RU"/>
        </w:rPr>
        <w:t>Слёт охотников, рыбаков и оленеводов», районные национальные праздники «Сабантуй» и «Масленица», фестиваль бардовской песни «Высокий Мыс», фестиваль межнационального согласия  «Мы-Россияне», народные  гуляния,  митинги, шествия.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 посещении традиционных национальных праздников можно посмотреть национальные спортивные состязания -  гонки на оленях, гонки на снегоходах, прыжки через нарты, метание аркана, борьба, бой мешками, лазанье на столб, демонстрация национальной одежды и т.д. (данные мероприятия ежегодно проходят в г.п. </w:t>
      </w:r>
      <w:proofErr w:type="spellStart"/>
      <w:proofErr w:type="gramStart"/>
      <w:r>
        <w:rPr>
          <w:sz w:val="26"/>
          <w:szCs w:val="26"/>
          <w:lang w:val="ru-RU"/>
        </w:rPr>
        <w:t>Лянтор</w:t>
      </w:r>
      <w:proofErr w:type="spellEnd"/>
      <w:r>
        <w:rPr>
          <w:sz w:val="26"/>
          <w:szCs w:val="26"/>
          <w:lang w:val="ru-RU"/>
        </w:rPr>
        <w:t xml:space="preserve">,   </w:t>
      </w:r>
      <w:proofErr w:type="gramEnd"/>
      <w:r>
        <w:rPr>
          <w:sz w:val="26"/>
          <w:szCs w:val="26"/>
          <w:lang w:val="ru-RU"/>
        </w:rPr>
        <w:t xml:space="preserve">       с.п. Русскинская, </w:t>
      </w:r>
      <w:proofErr w:type="spellStart"/>
      <w:r>
        <w:rPr>
          <w:sz w:val="26"/>
          <w:szCs w:val="26"/>
          <w:lang w:val="ru-RU"/>
        </w:rPr>
        <w:t>п.Тром-Аган</w:t>
      </w:r>
      <w:proofErr w:type="spellEnd"/>
      <w:r>
        <w:rPr>
          <w:sz w:val="26"/>
          <w:szCs w:val="26"/>
          <w:lang w:val="ru-RU"/>
        </w:rPr>
        <w:t xml:space="preserve"> с.п. </w:t>
      </w:r>
      <w:proofErr w:type="spellStart"/>
      <w:r>
        <w:rPr>
          <w:sz w:val="26"/>
          <w:szCs w:val="26"/>
          <w:lang w:val="ru-RU"/>
        </w:rPr>
        <w:t>Нижнесортымский</w:t>
      </w:r>
      <w:proofErr w:type="spellEnd"/>
      <w:r>
        <w:rPr>
          <w:sz w:val="26"/>
          <w:szCs w:val="26"/>
          <w:lang w:val="ru-RU"/>
        </w:rPr>
        <w:t>).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Муниципальное учреждение культуры «Хантыйский этнографический музей» предлагает проведение мастер-классов, мастер-часов, творческих лабораторий по обучению ремёслам, организацию выставок (тематических, персональных, выставок-продаж, передвижных, выездных), экскурсий, оформительские и дизайнерские услуги. Здесь туристы могут приобрести сувенирную продукцию, уникальные подарки, изделия                      из камня, меха, глины, бронзы, бересты. Сувениры с национальным хантыйским орнаментом, картины самобытных художников города </w:t>
      </w:r>
      <w:proofErr w:type="spellStart"/>
      <w:r>
        <w:rPr>
          <w:sz w:val="26"/>
          <w:szCs w:val="26"/>
          <w:lang w:val="ru-RU"/>
        </w:rPr>
        <w:t>Лянтора</w:t>
      </w:r>
      <w:proofErr w:type="spellEnd"/>
      <w:r>
        <w:rPr>
          <w:sz w:val="26"/>
          <w:szCs w:val="26"/>
          <w:lang w:val="ru-RU"/>
        </w:rPr>
        <w:t>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Лыжероллерная</w:t>
      </w:r>
      <w:proofErr w:type="spellEnd"/>
      <w:r>
        <w:rPr>
          <w:sz w:val="26"/>
          <w:szCs w:val="26"/>
          <w:lang w:val="ru-RU"/>
        </w:rPr>
        <w:t xml:space="preserve"> трасса на базе </w:t>
      </w:r>
      <w:proofErr w:type="spellStart"/>
      <w:r>
        <w:rPr>
          <w:sz w:val="26"/>
          <w:szCs w:val="26"/>
          <w:lang w:val="ru-RU"/>
        </w:rPr>
        <w:t>Лянторского</w:t>
      </w:r>
      <w:proofErr w:type="spellEnd"/>
      <w:r>
        <w:rPr>
          <w:sz w:val="26"/>
          <w:szCs w:val="26"/>
          <w:lang w:val="ru-RU"/>
        </w:rPr>
        <w:t xml:space="preserve"> филиала муниципального автономного учреждения спортивной </w:t>
      </w:r>
      <w:proofErr w:type="gramStart"/>
      <w:r>
        <w:rPr>
          <w:sz w:val="26"/>
          <w:szCs w:val="26"/>
          <w:lang w:val="ru-RU"/>
        </w:rPr>
        <w:t>подготовки  «</w:t>
      </w:r>
      <w:proofErr w:type="gramEnd"/>
      <w:r>
        <w:rPr>
          <w:sz w:val="26"/>
          <w:szCs w:val="26"/>
          <w:lang w:val="ru-RU"/>
        </w:rPr>
        <w:t>Специализированная школа олимпийского резерва». Здесь могут быть созданы условия для развития спортивного туризма: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организация в зимний период лыжных прогулок, катание на санках (тюбингах), прогулок на снегоходах;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организация в летний период – велопрогулок, игры в пейнтбол и др.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Наличие вблизи г.п. </w:t>
      </w:r>
      <w:proofErr w:type="spellStart"/>
      <w:r>
        <w:rPr>
          <w:sz w:val="26"/>
          <w:szCs w:val="26"/>
          <w:lang w:val="ru-RU"/>
        </w:rPr>
        <w:t>Лянтор</w:t>
      </w:r>
      <w:proofErr w:type="spellEnd"/>
      <w:r>
        <w:rPr>
          <w:sz w:val="26"/>
          <w:szCs w:val="26"/>
          <w:lang w:val="ru-RU"/>
        </w:rPr>
        <w:t xml:space="preserve"> объекта, имеющего места проживания, спортивный зал, столовую, может стать хорошей базой для развития туризма на территории </w:t>
      </w:r>
      <w:proofErr w:type="spellStart"/>
      <w:r>
        <w:rPr>
          <w:sz w:val="26"/>
          <w:szCs w:val="26"/>
          <w:lang w:val="ru-RU"/>
        </w:rPr>
        <w:t>г.п.Лянтор</w:t>
      </w:r>
      <w:proofErr w:type="spell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( в</w:t>
      </w:r>
      <w:proofErr w:type="gram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т.ч</w:t>
      </w:r>
      <w:proofErr w:type="spellEnd"/>
      <w:r>
        <w:rPr>
          <w:sz w:val="26"/>
          <w:szCs w:val="26"/>
          <w:lang w:val="ru-RU"/>
        </w:rPr>
        <w:t>. летнего отдыха).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посещении традиционных национальных праздников можно посмотреть национальные спортивные состязания и стать их участником – гонки на оленях, гонки              на снегоходах, прыжки через нарты, метание аркана, борьба, бой с мешками, лазание                  на столб, демонстрация национальной одежды и т.п.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Музеи.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территории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действуют три музея «Лянторский хантыйский этнографический музей», «</w:t>
      </w:r>
      <w:proofErr w:type="spellStart"/>
      <w:r>
        <w:rPr>
          <w:sz w:val="26"/>
          <w:szCs w:val="26"/>
          <w:lang w:val="ru-RU"/>
        </w:rPr>
        <w:t>Русскинской</w:t>
      </w:r>
      <w:proofErr w:type="spellEnd"/>
      <w:r>
        <w:rPr>
          <w:sz w:val="26"/>
          <w:szCs w:val="26"/>
          <w:lang w:val="ru-RU"/>
        </w:rPr>
        <w:t xml:space="preserve"> музей природы и Человека имени </w:t>
      </w:r>
      <w:proofErr w:type="spellStart"/>
      <w:r>
        <w:rPr>
          <w:sz w:val="26"/>
          <w:szCs w:val="26"/>
          <w:lang w:val="ru-RU"/>
        </w:rPr>
        <w:t>Ядрошникова</w:t>
      </w:r>
      <w:proofErr w:type="spellEnd"/>
      <w:r>
        <w:rPr>
          <w:sz w:val="26"/>
          <w:szCs w:val="26"/>
          <w:lang w:val="ru-RU"/>
        </w:rPr>
        <w:t xml:space="preserve"> Александра Павловича», «</w:t>
      </w:r>
      <w:proofErr w:type="spellStart"/>
      <w:r>
        <w:rPr>
          <w:sz w:val="26"/>
          <w:szCs w:val="26"/>
          <w:lang w:val="ru-RU"/>
        </w:rPr>
        <w:t>Угутский</w:t>
      </w:r>
      <w:proofErr w:type="spellEnd"/>
      <w:r>
        <w:rPr>
          <w:sz w:val="26"/>
          <w:szCs w:val="26"/>
          <w:lang w:val="ru-RU"/>
        </w:rPr>
        <w:t xml:space="preserve"> краеведческий музей».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каждом музее существуют стационарные и временные выставки различной направленности.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Промышленный туризм.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Промышленный туризм – новое направление в туризме, которое способствует                  не только отдыху, но и повышению интеллектуального уровня знаний о собственной </w:t>
      </w:r>
      <w:r>
        <w:rPr>
          <w:sz w:val="26"/>
          <w:szCs w:val="26"/>
          <w:lang w:val="ru-RU"/>
        </w:rPr>
        <w:lastRenderedPageBreak/>
        <w:t xml:space="preserve">стране, </w:t>
      </w:r>
      <w:proofErr w:type="gramStart"/>
      <w:r>
        <w:rPr>
          <w:sz w:val="26"/>
          <w:szCs w:val="26"/>
          <w:lang w:val="ru-RU"/>
        </w:rPr>
        <w:t>регионе,  районе</w:t>
      </w:r>
      <w:proofErr w:type="gramEnd"/>
      <w:r>
        <w:rPr>
          <w:sz w:val="26"/>
          <w:szCs w:val="26"/>
          <w:lang w:val="ru-RU"/>
        </w:rPr>
        <w:t xml:space="preserve">. На показательных буровых и кустах можно показывать процесс бурения и добычи нефти. Развитие данного вида туризма повысит техническую грамотность молодёжи, уровень знаний по производству будущих специалистов, которые обучаются в учебных заведениях. 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Промышленный туризм предоставит возможность показать туристам разные процессы производства, а также дать им попробовать себя в новом амплуа.                                      Но без помощи градообразующих предприятий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развитие данного вида туризма не предоставляется возможным.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Несмотря на имеющиеся возможности, туристическая отрасль не оказывает существенного влияния на экономику района. Это обусловлено следующими факторами: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 отсутствие единой стратегии развития туризма в районе;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несовершенство нормативно-правовой базы по развитию туризма и, как следствие, отсутствие системы стимулирования инвестиций в объекты туристской индустрии;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 неразвитая туристская инфраструктура;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недостаточная изученность собственного туристского ресурсного потенциала территории;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 отсутствие механизмов использования и продвижения туристских возможностей территории;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отсутствие результатов маркетинговых исследований, позволяющих прогнозировать развитие туристского рынка;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дефицит профессиональных туристских кадров, низкое качество обслуживания              в сфере туристской индустрии.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Из несоответствия имеющихся возможностей и современного состояния туризма                   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районе, следует, что становление и развитие туризма как одной из отраслей экономики требуют координации действий муниципальных образований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района, организаций и предприятий туристского бизнеса, совершенствования инфраструктуры туризма, более полной реализации ресурсного туристского потенциала, применения новых подходов. 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 xml:space="preserve">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</w:p>
    <w:p w:rsidR="000C0C4D" w:rsidRDefault="000C0C4D" w:rsidP="000C0C4D">
      <w:pPr>
        <w:ind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Перспективы развития туризма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Одним из важных конкурентных преимуществ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является удачное сочетание природной привлекательности и транспортного положения. </w:t>
      </w:r>
      <w:proofErr w:type="spellStart"/>
      <w:r>
        <w:rPr>
          <w:sz w:val="26"/>
          <w:szCs w:val="26"/>
          <w:lang w:val="ru-RU"/>
        </w:rPr>
        <w:t>Сургутский</w:t>
      </w:r>
      <w:proofErr w:type="spellEnd"/>
      <w:r>
        <w:rPr>
          <w:sz w:val="26"/>
          <w:szCs w:val="26"/>
          <w:lang w:val="ru-RU"/>
        </w:rPr>
        <w:t xml:space="preserve"> район расположен географически более выгодно по отношению                                      к региональным центрам – Сургуту, Ханты-Мансийску и Нижневартовску. Прохождение по территории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федеральной трассы даёт возможность для развития придорожного сервиса (гостиничные комплексы, общественное питание, торговля).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Учитывая территориальные транспортные особенности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района, учитывая отдалённость населённых пунктов друг от друга, логично формировать туристический продукт </w:t>
      </w:r>
      <w:proofErr w:type="gramStart"/>
      <w:r>
        <w:rPr>
          <w:sz w:val="26"/>
          <w:szCs w:val="26"/>
          <w:lang w:val="ru-RU"/>
        </w:rPr>
        <w:t>и  развивать</w:t>
      </w:r>
      <w:proofErr w:type="gramEnd"/>
      <w:r>
        <w:rPr>
          <w:sz w:val="26"/>
          <w:szCs w:val="26"/>
          <w:lang w:val="ru-RU"/>
        </w:rPr>
        <w:t xml:space="preserve"> инфраструктуру   туристического сервиса кустовым методом: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 куст – г.п. Федоровский, с.п. Русскинская, с.п. </w:t>
      </w:r>
      <w:proofErr w:type="spellStart"/>
      <w:r>
        <w:rPr>
          <w:sz w:val="26"/>
          <w:szCs w:val="26"/>
          <w:lang w:val="ru-RU"/>
        </w:rPr>
        <w:t>Ульт-</w:t>
      </w:r>
      <w:proofErr w:type="gramStart"/>
      <w:r>
        <w:rPr>
          <w:sz w:val="26"/>
          <w:szCs w:val="26"/>
          <w:lang w:val="ru-RU"/>
        </w:rPr>
        <w:t>Ягун</w:t>
      </w:r>
      <w:proofErr w:type="spellEnd"/>
      <w:r>
        <w:rPr>
          <w:sz w:val="26"/>
          <w:szCs w:val="26"/>
          <w:lang w:val="ru-RU"/>
        </w:rPr>
        <w:t xml:space="preserve">  (</w:t>
      </w:r>
      <w:proofErr w:type="gram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Тром-Аган</w:t>
      </w:r>
      <w:proofErr w:type="spellEnd"/>
      <w:r>
        <w:rPr>
          <w:sz w:val="26"/>
          <w:szCs w:val="26"/>
          <w:lang w:val="ru-RU"/>
        </w:rPr>
        <w:t>).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Преимущества: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трасса </w:t>
      </w:r>
      <w:proofErr w:type="gramStart"/>
      <w:r>
        <w:rPr>
          <w:sz w:val="26"/>
          <w:szCs w:val="26"/>
          <w:lang w:val="ru-RU"/>
        </w:rPr>
        <w:t>( Сургут</w:t>
      </w:r>
      <w:proofErr w:type="gramEnd"/>
      <w:r>
        <w:rPr>
          <w:sz w:val="26"/>
          <w:szCs w:val="26"/>
          <w:lang w:val="ru-RU"/>
        </w:rPr>
        <w:t>, Когалым, Ямал) - логистическая артерия;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взаимодействие в трёх населённых пунктах между организациями и субъектами   </w:t>
      </w:r>
      <w:proofErr w:type="gramStart"/>
      <w:r>
        <w:rPr>
          <w:sz w:val="26"/>
          <w:szCs w:val="26"/>
          <w:lang w:val="ru-RU"/>
        </w:rPr>
        <w:t xml:space="preserve">   (</w:t>
      </w:r>
      <w:proofErr w:type="gramEnd"/>
      <w:r>
        <w:rPr>
          <w:sz w:val="26"/>
          <w:szCs w:val="26"/>
          <w:lang w:val="ru-RU"/>
        </w:rPr>
        <w:t xml:space="preserve">Культурно досуговые центры, центры национальной культуры, </w:t>
      </w:r>
      <w:proofErr w:type="spellStart"/>
      <w:r>
        <w:rPr>
          <w:sz w:val="26"/>
          <w:szCs w:val="26"/>
          <w:lang w:val="ru-RU"/>
        </w:rPr>
        <w:t>Русскинской</w:t>
      </w:r>
      <w:proofErr w:type="spellEnd"/>
      <w:r>
        <w:rPr>
          <w:sz w:val="26"/>
          <w:szCs w:val="26"/>
          <w:lang w:val="ru-RU"/>
        </w:rPr>
        <w:t xml:space="preserve"> музей, </w:t>
      </w:r>
      <w:r>
        <w:rPr>
          <w:sz w:val="26"/>
          <w:szCs w:val="26"/>
          <w:lang w:val="ru-RU"/>
        </w:rPr>
        <w:lastRenderedPageBreak/>
        <w:t xml:space="preserve">туристическая база «Рыболов-Профи», субъекты среднего и малого бизнеса, коренные народности Севера);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работа </w:t>
      </w:r>
      <w:proofErr w:type="gramStart"/>
      <w:r>
        <w:rPr>
          <w:sz w:val="26"/>
          <w:szCs w:val="26"/>
          <w:lang w:val="ru-RU"/>
        </w:rPr>
        <w:t>этнокультурной  экспедиции</w:t>
      </w:r>
      <w:proofErr w:type="gramEnd"/>
      <w:r>
        <w:rPr>
          <w:sz w:val="26"/>
          <w:szCs w:val="26"/>
          <w:lang w:val="ru-RU"/>
        </w:rPr>
        <w:t xml:space="preserve"> в летнее время  на базе общины КМН                  «Орт-</w:t>
      </w:r>
      <w:proofErr w:type="spellStart"/>
      <w:r>
        <w:rPr>
          <w:sz w:val="26"/>
          <w:szCs w:val="26"/>
          <w:lang w:val="ru-RU"/>
        </w:rPr>
        <w:t>ики</w:t>
      </w:r>
      <w:proofErr w:type="spellEnd"/>
      <w:r>
        <w:rPr>
          <w:sz w:val="26"/>
          <w:szCs w:val="26"/>
          <w:lang w:val="ru-RU"/>
        </w:rPr>
        <w:t>»;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создание </w:t>
      </w:r>
      <w:proofErr w:type="gramStart"/>
      <w:r>
        <w:rPr>
          <w:sz w:val="26"/>
          <w:szCs w:val="26"/>
          <w:lang w:val="ru-RU"/>
        </w:rPr>
        <w:t>на  туристической</w:t>
      </w:r>
      <w:proofErr w:type="gramEnd"/>
      <w:r>
        <w:rPr>
          <w:sz w:val="26"/>
          <w:szCs w:val="26"/>
          <w:lang w:val="ru-RU"/>
        </w:rPr>
        <w:t xml:space="preserve"> базе  отдыха «Рыболов-профи» совершенно нового направления в сфере </w:t>
      </w:r>
      <w:proofErr w:type="spellStart"/>
      <w:r>
        <w:rPr>
          <w:sz w:val="26"/>
          <w:szCs w:val="26"/>
          <w:lang w:val="ru-RU"/>
        </w:rPr>
        <w:t>этнотуризма</w:t>
      </w:r>
      <w:proofErr w:type="spellEnd"/>
      <w:r>
        <w:rPr>
          <w:sz w:val="26"/>
          <w:szCs w:val="26"/>
          <w:lang w:val="ru-RU"/>
        </w:rPr>
        <w:t xml:space="preserve">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 - визуальный и тактильный </w:t>
      </w:r>
      <w:proofErr w:type="spellStart"/>
      <w:r>
        <w:rPr>
          <w:sz w:val="26"/>
          <w:szCs w:val="26"/>
          <w:lang w:val="ru-RU"/>
        </w:rPr>
        <w:t>этнотуризм</w:t>
      </w:r>
      <w:proofErr w:type="spellEnd"/>
      <w:r>
        <w:rPr>
          <w:sz w:val="26"/>
          <w:szCs w:val="26"/>
          <w:lang w:val="ru-RU"/>
        </w:rPr>
        <w:t xml:space="preserve">, который раскрывается через создание инфраструктуры и условий, максимально приближенных к  традиционному  проживанию  и ведению традиционного хозяйствования  восточных ханты и доступной возможностью посетителей приобщиться к жизни аборигенов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Основное направление – </w:t>
      </w:r>
      <w:proofErr w:type="spellStart"/>
      <w:r>
        <w:rPr>
          <w:sz w:val="26"/>
          <w:szCs w:val="26"/>
          <w:lang w:val="ru-RU"/>
        </w:rPr>
        <w:t>этнотуризм</w:t>
      </w:r>
      <w:proofErr w:type="spellEnd"/>
      <w:r>
        <w:rPr>
          <w:sz w:val="26"/>
          <w:szCs w:val="26"/>
          <w:lang w:val="ru-RU"/>
        </w:rPr>
        <w:t>, культурно-познавательный и событийный туризм.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 куст – г.п. </w:t>
      </w:r>
      <w:proofErr w:type="spellStart"/>
      <w:r>
        <w:rPr>
          <w:sz w:val="26"/>
          <w:szCs w:val="26"/>
          <w:lang w:val="ru-RU"/>
        </w:rPr>
        <w:t>Лянтор</w:t>
      </w:r>
      <w:proofErr w:type="spellEnd"/>
      <w:r>
        <w:rPr>
          <w:sz w:val="26"/>
          <w:szCs w:val="26"/>
          <w:lang w:val="ru-RU"/>
        </w:rPr>
        <w:t xml:space="preserve">, с.п. Лямина, с.п. </w:t>
      </w:r>
      <w:proofErr w:type="spellStart"/>
      <w:r>
        <w:rPr>
          <w:sz w:val="26"/>
          <w:szCs w:val="26"/>
          <w:lang w:val="ru-RU"/>
        </w:rPr>
        <w:t>Сытомино</w:t>
      </w:r>
      <w:proofErr w:type="spellEnd"/>
      <w:r>
        <w:rPr>
          <w:sz w:val="26"/>
          <w:szCs w:val="26"/>
          <w:lang w:val="ru-RU"/>
        </w:rPr>
        <w:t>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Преимущества: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трасса, разнообразие туристических предложений и маршрутов в г.п. </w:t>
      </w:r>
      <w:proofErr w:type="spellStart"/>
      <w:r>
        <w:rPr>
          <w:sz w:val="26"/>
          <w:szCs w:val="26"/>
          <w:lang w:val="ru-RU"/>
        </w:rPr>
        <w:t>Лянтор</w:t>
      </w:r>
      <w:proofErr w:type="spellEnd"/>
      <w:r>
        <w:rPr>
          <w:sz w:val="26"/>
          <w:szCs w:val="26"/>
          <w:lang w:val="ru-RU"/>
        </w:rPr>
        <w:t xml:space="preserve"> (хантыйские обряды, </w:t>
      </w:r>
      <w:proofErr w:type="spellStart"/>
      <w:r>
        <w:rPr>
          <w:sz w:val="26"/>
          <w:szCs w:val="26"/>
          <w:lang w:val="ru-RU"/>
        </w:rPr>
        <w:t>этновечера</w:t>
      </w:r>
      <w:proofErr w:type="spellEnd"/>
      <w:r>
        <w:rPr>
          <w:sz w:val="26"/>
          <w:szCs w:val="26"/>
          <w:lang w:val="ru-RU"/>
        </w:rPr>
        <w:t xml:space="preserve">, игровые и спортивные программы, парк-музей                      под открытым небом, промышленный туризм, развито декоративно-прикладное творчество);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на </w:t>
      </w:r>
      <w:proofErr w:type="spellStart"/>
      <w:r>
        <w:rPr>
          <w:sz w:val="26"/>
          <w:szCs w:val="26"/>
          <w:lang w:val="ru-RU"/>
        </w:rPr>
        <w:t>Ляминском</w:t>
      </w:r>
      <w:proofErr w:type="spellEnd"/>
      <w:r>
        <w:rPr>
          <w:sz w:val="26"/>
          <w:szCs w:val="26"/>
          <w:lang w:val="ru-RU"/>
        </w:rPr>
        <w:t xml:space="preserve"> водохранилище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планируется создание нового уникального туристического комплекса с оригинальным архитектурным решением                   по расположению основных объектов туристической базы на воде, </w:t>
      </w:r>
      <w:proofErr w:type="gramStart"/>
      <w:r>
        <w:rPr>
          <w:sz w:val="26"/>
          <w:szCs w:val="26"/>
          <w:lang w:val="ru-RU"/>
        </w:rPr>
        <w:t>которую  предполагается</w:t>
      </w:r>
      <w:proofErr w:type="gramEnd"/>
      <w:r>
        <w:rPr>
          <w:sz w:val="26"/>
          <w:szCs w:val="26"/>
          <w:lang w:val="ru-RU"/>
        </w:rPr>
        <w:t xml:space="preserve">  разместить;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в с.п. </w:t>
      </w:r>
      <w:proofErr w:type="spellStart"/>
      <w:r>
        <w:rPr>
          <w:sz w:val="26"/>
          <w:szCs w:val="26"/>
          <w:lang w:val="ru-RU"/>
        </w:rPr>
        <w:t>Сытомино</w:t>
      </w:r>
      <w:proofErr w:type="spellEnd"/>
      <w:r>
        <w:rPr>
          <w:sz w:val="26"/>
          <w:szCs w:val="26"/>
          <w:lang w:val="ru-RU"/>
        </w:rPr>
        <w:t xml:space="preserve">, Лямина возможна организация рыбалки, охоты, экстремальных туров (сплавы, походы), организованный выезд на сбор дикоросов (ягод, </w:t>
      </w:r>
      <w:proofErr w:type="gramStart"/>
      <w:r>
        <w:rPr>
          <w:sz w:val="26"/>
          <w:szCs w:val="26"/>
          <w:lang w:val="ru-RU"/>
        </w:rPr>
        <w:t>грибов,  кедрового</w:t>
      </w:r>
      <w:proofErr w:type="gramEnd"/>
      <w:r>
        <w:rPr>
          <w:sz w:val="26"/>
          <w:szCs w:val="26"/>
          <w:lang w:val="ru-RU"/>
        </w:rPr>
        <w:t xml:space="preserve"> ореха).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Основные направления – активный туризм, деловой туризм, </w:t>
      </w:r>
      <w:proofErr w:type="spellStart"/>
      <w:r>
        <w:rPr>
          <w:sz w:val="26"/>
          <w:szCs w:val="26"/>
          <w:lang w:val="ru-RU"/>
        </w:rPr>
        <w:t>этнотуризм</w:t>
      </w:r>
      <w:proofErr w:type="spellEnd"/>
      <w:r>
        <w:rPr>
          <w:sz w:val="26"/>
          <w:szCs w:val="26"/>
          <w:lang w:val="ru-RU"/>
        </w:rPr>
        <w:t>, экстремальный туризм, культурно-познавательный и событийный туризм.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 куст – д. </w:t>
      </w:r>
      <w:proofErr w:type="spellStart"/>
      <w:proofErr w:type="gramStart"/>
      <w:r>
        <w:rPr>
          <w:sz w:val="26"/>
          <w:szCs w:val="26"/>
          <w:lang w:val="ru-RU"/>
        </w:rPr>
        <w:t>Юган</w:t>
      </w:r>
      <w:proofErr w:type="spellEnd"/>
      <w:r>
        <w:rPr>
          <w:sz w:val="26"/>
          <w:szCs w:val="26"/>
          <w:lang w:val="ru-RU"/>
        </w:rPr>
        <w:t>,  с.п.</w:t>
      </w:r>
      <w:proofErr w:type="gramEnd"/>
      <w:r>
        <w:rPr>
          <w:sz w:val="26"/>
          <w:szCs w:val="26"/>
          <w:lang w:val="ru-RU"/>
        </w:rPr>
        <w:t xml:space="preserve"> Угут.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Преимущества: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деревне </w:t>
      </w:r>
      <w:proofErr w:type="spellStart"/>
      <w:r>
        <w:rPr>
          <w:sz w:val="26"/>
          <w:szCs w:val="26"/>
          <w:lang w:val="ru-RU"/>
        </w:rPr>
        <w:t>Юган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среди существующей застройки обладают признаками объектов культурного наследия: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жилой дом – пятистенок зажиточного крестьянина конца 19 века;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амбар купца </w:t>
      </w:r>
      <w:proofErr w:type="spellStart"/>
      <w:r>
        <w:rPr>
          <w:sz w:val="26"/>
          <w:szCs w:val="26"/>
          <w:lang w:val="ru-RU"/>
        </w:rPr>
        <w:t>Тетюцкого</w:t>
      </w:r>
      <w:proofErr w:type="spellEnd"/>
      <w:r>
        <w:rPr>
          <w:sz w:val="26"/>
          <w:szCs w:val="26"/>
          <w:lang w:val="ru-RU"/>
        </w:rPr>
        <w:t>;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Юганский Храм  в честь Богоявления Господня, освящён соборно 01 июня 1716 года и признан объектом культурного наследия и внесен в реестр объектов культурного наследия </w:t>
      </w:r>
      <w:proofErr w:type="spellStart"/>
      <w:r>
        <w:rPr>
          <w:sz w:val="26"/>
          <w:szCs w:val="26"/>
          <w:lang w:val="ru-RU"/>
        </w:rPr>
        <w:t>Хантый</w:t>
      </w:r>
      <w:proofErr w:type="spellEnd"/>
      <w:r>
        <w:rPr>
          <w:sz w:val="26"/>
          <w:szCs w:val="26"/>
          <w:lang w:val="ru-RU"/>
        </w:rPr>
        <w:t>-Мансийского автономного округа –Югры (</w:t>
      </w:r>
      <w:r>
        <w:rPr>
          <w:color w:val="000000"/>
          <w:sz w:val="26"/>
          <w:szCs w:val="26"/>
          <w:lang w:val="ru-RU"/>
        </w:rPr>
        <w:t>Основание - Постановление Правительства Ханты-Мансийского автономного округа-Югры от 30.05.2013 года № 198-п «О включении в единый государственный реестр объектов культурного наследия (памятников истории и культуры) народов Российской Федерации выявленных объектов культурного наследия Ханты-Мансийского автономного округа-Югры»).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История старинного сибирского села </w:t>
      </w:r>
      <w:proofErr w:type="spellStart"/>
      <w:r>
        <w:rPr>
          <w:sz w:val="26"/>
          <w:szCs w:val="26"/>
          <w:lang w:val="ru-RU"/>
        </w:rPr>
        <w:t>Юган</w:t>
      </w:r>
      <w:proofErr w:type="spellEnd"/>
      <w:r>
        <w:rPr>
          <w:sz w:val="26"/>
          <w:szCs w:val="26"/>
          <w:lang w:val="ru-RU"/>
        </w:rPr>
        <w:t xml:space="preserve"> достаточно многогранна.                                С незапамятных времен здесь проживали предки современных ханты. Село Юганское было одной из крупнейших торговых точек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уезда: здесь собирались знаменитые Юганские ярмарки.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Если восстановить храм и реконструировать объекты в д. </w:t>
      </w:r>
      <w:proofErr w:type="spellStart"/>
      <w:proofErr w:type="gramStart"/>
      <w:r>
        <w:rPr>
          <w:sz w:val="26"/>
          <w:szCs w:val="26"/>
          <w:lang w:val="ru-RU"/>
        </w:rPr>
        <w:t>Юган</w:t>
      </w:r>
      <w:proofErr w:type="spellEnd"/>
      <w:r>
        <w:rPr>
          <w:sz w:val="26"/>
          <w:szCs w:val="26"/>
          <w:lang w:val="ru-RU"/>
        </w:rPr>
        <w:t>,  то</w:t>
      </w:r>
      <w:proofErr w:type="gramEnd"/>
      <w:r>
        <w:rPr>
          <w:sz w:val="26"/>
          <w:szCs w:val="26"/>
          <w:lang w:val="ru-RU"/>
        </w:rPr>
        <w:t xml:space="preserve"> на основе этого можно создать центр старожильческой культуры.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Существуют варианты для размещения туристов для проживания.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В с.п. Угут расположен заповедник «Юганский», который играет роль природного резервата.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Основные  направления</w:t>
      </w:r>
      <w:proofErr w:type="gramEnd"/>
      <w:r>
        <w:rPr>
          <w:sz w:val="26"/>
          <w:szCs w:val="26"/>
          <w:lang w:val="ru-RU"/>
        </w:rPr>
        <w:t xml:space="preserve">  - активный  и культурно-познавательный туризм.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 куст – г.п. Барсово.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Ярким показателем является городское поселение Барсово, расположенное                        на известном археологическом комплексе Барсова Гора. Число выявленных объектов культурного наследия на археологическом </w:t>
      </w:r>
      <w:proofErr w:type="gramStart"/>
      <w:r>
        <w:rPr>
          <w:sz w:val="26"/>
          <w:szCs w:val="26"/>
          <w:lang w:val="ru-RU"/>
        </w:rPr>
        <w:t>комплексе  на</w:t>
      </w:r>
      <w:proofErr w:type="gramEnd"/>
      <w:r>
        <w:rPr>
          <w:sz w:val="26"/>
          <w:szCs w:val="26"/>
          <w:lang w:val="ru-RU"/>
        </w:rPr>
        <w:t xml:space="preserve"> сегодняшний день составляет более двух тысяч. Основная часть этих объектов – памятники археологии.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Урочище Барсова Гора, которое пересекают железнодорожная и автомобильная трассы, связывающие обские берега, уникально по целому ряду параметров. Здесь сконцентрировано одно из самых грандиозных – в мировом масштабе – скопление свидетельств освоения и заселения Сибири нашими предками. Комплекс включает остатки десятков крепостей (городищ), сотен поселений без фортификации, культовые ансамбли: могильники, святилища. Период их существования охватывает, как минимум, последние семь тысяч лет. Кроме того, в силу особенностей географического размещения, на Барсовой Горе, несмотря на активное, измеряющееся десятилетиями, промышленное воздействие, сохранились редкие виды флоры (например, </w:t>
      </w:r>
      <w:proofErr w:type="spellStart"/>
      <w:r>
        <w:rPr>
          <w:sz w:val="26"/>
          <w:szCs w:val="26"/>
          <w:lang w:val="ru-RU"/>
        </w:rPr>
        <w:t>княжик</w:t>
      </w:r>
      <w:proofErr w:type="spellEnd"/>
      <w:r>
        <w:rPr>
          <w:sz w:val="26"/>
          <w:szCs w:val="26"/>
          <w:lang w:val="ru-RU"/>
        </w:rPr>
        <w:t xml:space="preserve"> сибирский, аконит северный, герань лесная, воронец </w:t>
      </w:r>
      <w:proofErr w:type="spellStart"/>
      <w:r>
        <w:rPr>
          <w:sz w:val="26"/>
          <w:szCs w:val="26"/>
          <w:lang w:val="ru-RU"/>
        </w:rPr>
        <w:t>красноплодный</w:t>
      </w:r>
      <w:proofErr w:type="spellEnd"/>
      <w:r>
        <w:rPr>
          <w:sz w:val="26"/>
          <w:szCs w:val="26"/>
          <w:lang w:val="ru-RU"/>
        </w:rPr>
        <w:t>) иллюстрирующие многообразие                           и своеобразие растительного мира севера Западной Сибири.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Таким образом, </w:t>
      </w:r>
      <w:proofErr w:type="spellStart"/>
      <w:r>
        <w:rPr>
          <w:sz w:val="26"/>
          <w:szCs w:val="26"/>
          <w:lang w:val="ru-RU"/>
        </w:rPr>
        <w:t>Сургутский</w:t>
      </w:r>
      <w:proofErr w:type="spellEnd"/>
      <w:r>
        <w:rPr>
          <w:sz w:val="26"/>
          <w:szCs w:val="26"/>
          <w:lang w:val="ru-RU"/>
        </w:rPr>
        <w:t xml:space="preserve"> район обладает многочисленными достопримечательностями, располагает необходимыми ресурсами для развития туризма. По степени убывания с точки зрения перспектив развития и функциональной ориентации </w:t>
      </w:r>
      <w:proofErr w:type="gramStart"/>
      <w:r>
        <w:rPr>
          <w:sz w:val="26"/>
          <w:szCs w:val="26"/>
          <w:lang w:val="ru-RU"/>
        </w:rPr>
        <w:t>туризм  в</w:t>
      </w:r>
      <w:proofErr w:type="gram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 можно условно разделить на следующие  виды:  </w:t>
      </w:r>
      <w:r>
        <w:rPr>
          <w:sz w:val="26"/>
          <w:szCs w:val="26"/>
          <w:lang w:val="ru-RU"/>
        </w:rPr>
        <w:tab/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культурно-познавательный и </w:t>
      </w:r>
      <w:proofErr w:type="gramStart"/>
      <w:r>
        <w:rPr>
          <w:sz w:val="26"/>
          <w:szCs w:val="26"/>
          <w:lang w:val="ru-RU"/>
        </w:rPr>
        <w:t>событийный  (</w:t>
      </w:r>
      <w:proofErr w:type="gramEnd"/>
      <w:r>
        <w:rPr>
          <w:sz w:val="26"/>
          <w:szCs w:val="26"/>
          <w:lang w:val="ru-RU"/>
        </w:rPr>
        <w:t>посещение выставок, памятников истории, культуры, архитектуры, мероприятий и т.п.);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proofErr w:type="gramStart"/>
      <w:r>
        <w:rPr>
          <w:sz w:val="26"/>
          <w:szCs w:val="26"/>
          <w:lang w:val="ru-RU"/>
        </w:rPr>
        <w:t>активный  (</w:t>
      </w:r>
      <w:proofErr w:type="gramEnd"/>
      <w:r>
        <w:rPr>
          <w:sz w:val="26"/>
          <w:szCs w:val="26"/>
          <w:lang w:val="ru-RU"/>
        </w:rPr>
        <w:t>рыбалка, охота, сплавы, походы, сбор дикорастущих ягод,  грибов,  кедрового ореха и т.п.);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деловой (конференции, семинары, тренинги в сочетании со знакомством                              с историей и культурой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района);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proofErr w:type="spellStart"/>
      <w:proofErr w:type="gramStart"/>
      <w:r>
        <w:rPr>
          <w:sz w:val="26"/>
          <w:szCs w:val="26"/>
          <w:lang w:val="ru-RU"/>
        </w:rPr>
        <w:t>этнотуризм</w:t>
      </w:r>
      <w:proofErr w:type="spellEnd"/>
      <w:r>
        <w:rPr>
          <w:sz w:val="26"/>
          <w:szCs w:val="26"/>
          <w:lang w:val="ru-RU"/>
        </w:rPr>
        <w:t xml:space="preserve">  (</w:t>
      </w:r>
      <w:proofErr w:type="gramEnd"/>
      <w:r>
        <w:rPr>
          <w:sz w:val="26"/>
          <w:szCs w:val="26"/>
          <w:lang w:val="ru-RU"/>
        </w:rPr>
        <w:t>посещение общинно-родовых угодий, знакомство с национальным укладом, традициями и обрядами народов ханты);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промышленный туризм (разработка программы посещения производства, экскурсии на производство, посещение предприятий);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спортивный </w:t>
      </w:r>
      <w:proofErr w:type="gramStart"/>
      <w:r>
        <w:rPr>
          <w:sz w:val="26"/>
          <w:szCs w:val="26"/>
          <w:lang w:val="ru-RU"/>
        </w:rPr>
        <w:t>туризм  (</w:t>
      </w:r>
      <w:proofErr w:type="gramEnd"/>
      <w:r>
        <w:rPr>
          <w:sz w:val="26"/>
          <w:szCs w:val="26"/>
          <w:lang w:val="ru-RU"/>
        </w:rPr>
        <w:t>разработка спортивных маршрутов, проведение массовых спортивных праздников, организация спортивно-оздоровительного отдыха);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этнографический туризм, основанный на традициях, фольклоре и народных промыслах, может стать эффективным средством экономического развития территорий проживания коренных малочисленных народов Севера, сохранения их национально-культурной самобытности.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Составляющие туристского потенциала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может </w:t>
      </w:r>
      <w:proofErr w:type="gramStart"/>
      <w:r>
        <w:rPr>
          <w:sz w:val="26"/>
          <w:szCs w:val="26"/>
          <w:lang w:val="ru-RU"/>
        </w:rPr>
        <w:t>выглядеть  следующим</w:t>
      </w:r>
      <w:proofErr w:type="gramEnd"/>
      <w:r>
        <w:rPr>
          <w:sz w:val="26"/>
          <w:szCs w:val="26"/>
          <w:lang w:val="ru-RU"/>
        </w:rPr>
        <w:t xml:space="preserve"> образом: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экологическое состояние территории;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транспортно-географическое положение;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высокая ёмкость регионального рынка;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речное богатство бассейна Оби (разветвленность речной сети, чистая вода верховьев, скульптурные долины);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природное богатство края, биоразнообразие (леса и растительность, дары леса, охотничье-рыболовные ресурсы);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- возможности зимнего отдыха (снежный покров, рельефность).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Задачей органов местного самоуправления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является создание благоприятного образа территории и его популяризация</w:t>
      </w:r>
      <w:r w:rsidR="0024158D">
        <w:rPr>
          <w:sz w:val="26"/>
          <w:szCs w:val="26"/>
          <w:lang w:val="ru-RU"/>
        </w:rPr>
        <w:t>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</w:p>
    <w:p w:rsidR="000C0C4D" w:rsidRDefault="000C0C4D" w:rsidP="000C0C4D">
      <w:pPr>
        <w:ind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2 </w:t>
      </w:r>
    </w:p>
    <w:p w:rsidR="000C0C4D" w:rsidRDefault="000C0C4D" w:rsidP="000C0C4D">
      <w:pPr>
        <w:ind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Цель, задачи муниципальной программы и показатели их достижения</w:t>
      </w:r>
    </w:p>
    <w:p w:rsidR="000C0C4D" w:rsidRDefault="000C0C4D" w:rsidP="000C0C4D">
      <w:pPr>
        <w:ind w:firstLine="708"/>
        <w:jc w:val="center"/>
        <w:rPr>
          <w:b/>
          <w:sz w:val="26"/>
          <w:szCs w:val="26"/>
          <w:lang w:val="ru-RU"/>
        </w:rPr>
      </w:pP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7. Цель Программы - привлечение российских и иностранных граждан                                        к туристическим услугам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 </w:t>
      </w:r>
      <w:proofErr w:type="gramStart"/>
      <w:r>
        <w:rPr>
          <w:sz w:val="26"/>
          <w:szCs w:val="26"/>
          <w:lang w:val="ru-RU"/>
        </w:rPr>
        <w:t>Показатели  достижения</w:t>
      </w:r>
      <w:proofErr w:type="gramEnd"/>
      <w:r>
        <w:rPr>
          <w:sz w:val="26"/>
          <w:szCs w:val="26"/>
          <w:lang w:val="ru-RU"/>
        </w:rPr>
        <w:t xml:space="preserve"> цели Программы:</w:t>
      </w:r>
    </w:p>
    <w:p w:rsidR="000C0C4D" w:rsidRDefault="000C0C4D" w:rsidP="000C0C4D">
      <w:pPr>
        <w:numPr>
          <w:ilvl w:val="0"/>
          <w:numId w:val="5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увеличение числа посетителей внутреннего и въездного туризма к 2020 году               до 158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 xml:space="preserve">000 посетителей (или на 80% от общей численности </w:t>
      </w:r>
      <w:proofErr w:type="gramStart"/>
      <w:r>
        <w:rPr>
          <w:sz w:val="26"/>
          <w:szCs w:val="26"/>
          <w:lang w:val="ru-RU"/>
        </w:rPr>
        <w:t>посетителей  2013</w:t>
      </w:r>
      <w:proofErr w:type="gramEnd"/>
      <w:r>
        <w:rPr>
          <w:sz w:val="26"/>
          <w:szCs w:val="26"/>
          <w:lang w:val="ru-RU"/>
        </w:rPr>
        <w:t xml:space="preserve"> года);</w:t>
      </w:r>
    </w:p>
    <w:p w:rsidR="000C0C4D" w:rsidRDefault="000C0C4D" w:rsidP="000C0C4D">
      <w:pPr>
        <w:numPr>
          <w:ilvl w:val="0"/>
          <w:numId w:val="5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формирование пакетных туров к 2020 году </w:t>
      </w:r>
      <w:proofErr w:type="gramStart"/>
      <w:r>
        <w:rPr>
          <w:sz w:val="26"/>
          <w:szCs w:val="26"/>
          <w:lang w:val="ru-RU"/>
        </w:rPr>
        <w:t>( не</w:t>
      </w:r>
      <w:proofErr w:type="gramEnd"/>
      <w:r>
        <w:rPr>
          <w:sz w:val="26"/>
          <w:szCs w:val="26"/>
          <w:lang w:val="ru-RU"/>
        </w:rPr>
        <w:t xml:space="preserve"> менее 8 пакетных туров).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 Задачи Программы:</w:t>
      </w:r>
    </w:p>
    <w:p w:rsidR="000C0C4D" w:rsidRDefault="000C0C4D" w:rsidP="000C0C4D">
      <w:pPr>
        <w:numPr>
          <w:ilvl w:val="0"/>
          <w:numId w:val="6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формирование условий для развития туризма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 Показатели достижения задач Программы:</w:t>
      </w:r>
    </w:p>
    <w:p w:rsidR="000C0C4D" w:rsidRDefault="000C0C4D" w:rsidP="000C0C4D">
      <w:pPr>
        <w:numPr>
          <w:ilvl w:val="0"/>
          <w:numId w:val="7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продвижение (реклама) конкурентоспособных туристических продуктов                            на российском</w:t>
      </w:r>
      <w:r w:rsidR="0024158D">
        <w:rPr>
          <w:sz w:val="26"/>
          <w:szCs w:val="26"/>
          <w:lang w:val="ru-RU"/>
        </w:rPr>
        <w:t xml:space="preserve"> и международном</w:t>
      </w:r>
      <w:r>
        <w:rPr>
          <w:sz w:val="26"/>
          <w:szCs w:val="26"/>
          <w:lang w:val="ru-RU"/>
        </w:rPr>
        <w:t xml:space="preserve"> туристическом рынке (не менее 2 видов рекламы);</w:t>
      </w:r>
    </w:p>
    <w:p w:rsidR="000C0C4D" w:rsidRDefault="000C0C4D" w:rsidP="000C0C4D">
      <w:pPr>
        <w:numPr>
          <w:ilvl w:val="0"/>
          <w:numId w:val="7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увеличение количества вновь созданных туристических продуктов                                      или совершенствование </w:t>
      </w:r>
      <w:proofErr w:type="gramStart"/>
      <w:r>
        <w:rPr>
          <w:sz w:val="26"/>
          <w:szCs w:val="26"/>
          <w:lang w:val="ru-RU"/>
        </w:rPr>
        <w:t>имеющихся  к</w:t>
      </w:r>
      <w:proofErr w:type="gramEnd"/>
      <w:r>
        <w:rPr>
          <w:sz w:val="26"/>
          <w:szCs w:val="26"/>
          <w:lang w:val="ru-RU"/>
        </w:rPr>
        <w:t xml:space="preserve"> 2020 году (с 5 до 26 туристических продуктов).</w:t>
      </w:r>
    </w:p>
    <w:p w:rsidR="000C0C4D" w:rsidRDefault="000C0C4D" w:rsidP="000C0C4D">
      <w:pPr>
        <w:ind w:firstLine="708"/>
        <w:jc w:val="center"/>
        <w:rPr>
          <w:sz w:val="26"/>
          <w:szCs w:val="26"/>
          <w:lang w:val="ru-RU"/>
        </w:rPr>
      </w:pPr>
    </w:p>
    <w:p w:rsidR="000C0C4D" w:rsidRDefault="000C0C4D" w:rsidP="000C0C4D">
      <w:pPr>
        <w:ind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3 Сроки реализации Программы.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Срок реализации Программы - с 01.01.2014-31.12.2020 года.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</w:p>
    <w:p w:rsidR="000C0C4D" w:rsidRDefault="000C0C4D" w:rsidP="000C0C4D">
      <w:pPr>
        <w:ind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4. Перечень подпрограмм Программы.</w:t>
      </w:r>
    </w:p>
    <w:p w:rsidR="000C0C4D" w:rsidRDefault="000C0C4D" w:rsidP="000C0C4D">
      <w:pPr>
        <w:ind w:firstLine="708"/>
        <w:jc w:val="center"/>
        <w:rPr>
          <w:sz w:val="26"/>
          <w:szCs w:val="26"/>
          <w:lang w:val="ru-RU"/>
        </w:rPr>
      </w:pP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перечень подпрограмм Программы </w:t>
      </w:r>
      <w:proofErr w:type="gramStart"/>
      <w:r>
        <w:rPr>
          <w:sz w:val="26"/>
          <w:szCs w:val="26"/>
          <w:lang w:val="ru-RU"/>
        </w:rPr>
        <w:t>входит  подпрограмма</w:t>
      </w:r>
      <w:proofErr w:type="gramEnd"/>
      <w:r>
        <w:rPr>
          <w:sz w:val="26"/>
          <w:szCs w:val="26"/>
          <w:lang w:val="ru-RU"/>
        </w:rPr>
        <w:t xml:space="preserve"> «Туризм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районе».</w:t>
      </w:r>
    </w:p>
    <w:p w:rsidR="000C0C4D" w:rsidRDefault="000C0C4D" w:rsidP="000C0C4D">
      <w:pPr>
        <w:ind w:firstLine="708"/>
        <w:jc w:val="center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Глава  5</w:t>
      </w:r>
      <w:proofErr w:type="gramEnd"/>
      <w:r>
        <w:rPr>
          <w:sz w:val="26"/>
          <w:szCs w:val="26"/>
          <w:lang w:val="ru-RU"/>
        </w:rPr>
        <w:t xml:space="preserve">. </w:t>
      </w:r>
    </w:p>
    <w:p w:rsidR="000C0C4D" w:rsidRDefault="000C0C4D" w:rsidP="000C0C4D">
      <w:pPr>
        <w:ind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подпрограмма «Туризм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районе»</w:t>
      </w:r>
    </w:p>
    <w:p w:rsidR="000C0C4D" w:rsidRDefault="000C0C4D" w:rsidP="000C0C4D">
      <w:pPr>
        <w:ind w:firstLine="708"/>
        <w:jc w:val="center"/>
        <w:rPr>
          <w:sz w:val="26"/>
          <w:szCs w:val="26"/>
          <w:lang w:val="ru-RU"/>
        </w:rPr>
      </w:pP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11. Краткая характеристика текущего состояния социально-экономических отношений отрасли туризма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районе:</w:t>
      </w:r>
    </w:p>
    <w:p w:rsidR="000C0C4D" w:rsidRDefault="000C0C4D" w:rsidP="000C0C4D">
      <w:pPr>
        <w:pStyle w:val="a6"/>
        <w:spacing w:after="0" w:line="254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Реализация подпрограммы «Туризм в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Сургутском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районе» (далее – Подпрограмма) осуществляется с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привлечением туроператоров, турагентств и организаций, предоставляющих услуги в сфере туризма 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регулируются утверждёнными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реестрами:</w:t>
      </w:r>
    </w:p>
    <w:p w:rsidR="000C0C4D" w:rsidRDefault="000C0C4D" w:rsidP="000C0C4D">
      <w:pPr>
        <w:pStyle w:val="a6"/>
        <w:numPr>
          <w:ilvl w:val="0"/>
          <w:numId w:val="8"/>
        </w:numPr>
        <w:spacing w:after="0" w:line="254" w:lineRule="auto"/>
        <w:ind w:left="0" w:firstLine="708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туристических продуктов для учащихся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Сургутского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района (маршруты, экскурсии, в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т.ч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профориентационные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) в разрезе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поселени</w:t>
      </w:r>
      <w:r w:rsidR="0024158D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й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;.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</w:t>
      </w:r>
    </w:p>
    <w:p w:rsidR="000C0C4D" w:rsidRDefault="000C0C4D" w:rsidP="000C0C4D">
      <w:pPr>
        <w:numPr>
          <w:ilvl w:val="0"/>
          <w:numId w:val="8"/>
        </w:numPr>
        <w:ind w:left="0" w:firstLine="708"/>
        <w:jc w:val="both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 xml:space="preserve"> туристических маршрутов, туров и экскурсионных программ по территории </w:t>
      </w:r>
      <w:proofErr w:type="spellStart"/>
      <w:r>
        <w:rPr>
          <w:bCs/>
          <w:color w:val="000000"/>
          <w:sz w:val="26"/>
          <w:szCs w:val="26"/>
          <w:lang w:val="ru-RU"/>
        </w:rPr>
        <w:t>Сургутского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района.</w:t>
      </w:r>
    </w:p>
    <w:p w:rsidR="000C0C4D" w:rsidRPr="000C0C4D" w:rsidRDefault="000C0C4D" w:rsidP="000C0C4D">
      <w:pPr>
        <w:ind w:firstLine="709"/>
        <w:jc w:val="both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 xml:space="preserve">12. </w:t>
      </w:r>
      <w:r w:rsidRPr="000C0C4D">
        <w:rPr>
          <w:bCs/>
          <w:color w:val="000000"/>
          <w:sz w:val="26"/>
          <w:szCs w:val="26"/>
          <w:lang w:val="ru-RU"/>
        </w:rPr>
        <w:t xml:space="preserve">Реестры размещены в свободном доступе на сайте </w:t>
      </w:r>
      <w:hyperlink r:id="rId6" w:history="1">
        <w:r w:rsidRPr="000C0C4D">
          <w:rPr>
            <w:rStyle w:val="a5"/>
            <w:bCs/>
            <w:color w:val="auto"/>
            <w:sz w:val="26"/>
            <w:szCs w:val="26"/>
            <w:u w:val="none"/>
          </w:rPr>
          <w:t>www</w:t>
        </w:r>
        <w:r w:rsidRPr="000C0C4D">
          <w:rPr>
            <w:rStyle w:val="a5"/>
            <w:bCs/>
            <w:color w:val="auto"/>
            <w:sz w:val="26"/>
            <w:szCs w:val="26"/>
            <w:u w:val="none"/>
            <w:lang w:val="ru-RU"/>
          </w:rPr>
          <w:t>.</w:t>
        </w:r>
        <w:r w:rsidRPr="000C0C4D">
          <w:rPr>
            <w:rStyle w:val="a5"/>
            <w:bCs/>
            <w:color w:val="auto"/>
            <w:sz w:val="26"/>
            <w:szCs w:val="26"/>
            <w:u w:val="none"/>
          </w:rPr>
          <w:t>tic</w:t>
        </w:r>
        <w:r w:rsidRPr="000C0C4D">
          <w:rPr>
            <w:rStyle w:val="a5"/>
            <w:bCs/>
            <w:color w:val="auto"/>
            <w:sz w:val="26"/>
            <w:szCs w:val="26"/>
            <w:u w:val="none"/>
            <w:lang w:val="ru-RU"/>
          </w:rPr>
          <w:t>.86</w:t>
        </w:r>
      </w:hyperlink>
      <w:r w:rsidRPr="000C0C4D">
        <w:rPr>
          <w:bCs/>
          <w:sz w:val="26"/>
          <w:szCs w:val="26"/>
          <w:lang w:val="ru-RU"/>
        </w:rPr>
        <w:t xml:space="preserve">                            </w:t>
      </w:r>
      <w:proofErr w:type="gramStart"/>
      <w:r w:rsidRPr="000C0C4D">
        <w:rPr>
          <w:bCs/>
          <w:sz w:val="26"/>
          <w:szCs w:val="26"/>
          <w:lang w:val="ru-RU"/>
        </w:rPr>
        <w:t xml:space="preserve">   </w:t>
      </w:r>
      <w:r w:rsidRPr="000C0C4D">
        <w:rPr>
          <w:bCs/>
          <w:color w:val="000000"/>
          <w:sz w:val="26"/>
          <w:szCs w:val="26"/>
          <w:lang w:val="ru-RU"/>
        </w:rPr>
        <w:t>(</w:t>
      </w:r>
      <w:proofErr w:type="gramEnd"/>
      <w:r w:rsidRPr="000C0C4D">
        <w:rPr>
          <w:bCs/>
          <w:color w:val="000000"/>
          <w:sz w:val="26"/>
          <w:szCs w:val="26"/>
          <w:lang w:val="ru-RU"/>
        </w:rPr>
        <w:t xml:space="preserve">Туристско-информационный центр </w:t>
      </w:r>
      <w:proofErr w:type="spellStart"/>
      <w:r w:rsidRPr="000C0C4D">
        <w:rPr>
          <w:bCs/>
          <w:color w:val="000000"/>
          <w:sz w:val="26"/>
          <w:szCs w:val="26"/>
          <w:lang w:val="ru-RU"/>
        </w:rPr>
        <w:t>Сургутского</w:t>
      </w:r>
      <w:proofErr w:type="spellEnd"/>
      <w:r w:rsidRPr="000C0C4D">
        <w:rPr>
          <w:bCs/>
          <w:color w:val="000000"/>
          <w:sz w:val="26"/>
          <w:szCs w:val="26"/>
          <w:lang w:val="ru-RU"/>
        </w:rPr>
        <w:t xml:space="preserve"> района).</w:t>
      </w:r>
    </w:p>
    <w:p w:rsidR="0024158D" w:rsidRDefault="000C0C4D" w:rsidP="0024158D">
      <w:pPr>
        <w:ind w:firstLine="708"/>
        <w:jc w:val="both"/>
        <w:rPr>
          <w:rFonts w:eastAsia="Calibri"/>
          <w:sz w:val="26"/>
          <w:szCs w:val="26"/>
          <w:lang w:val="ru-RU" w:eastAsia="en-US"/>
        </w:rPr>
      </w:pPr>
      <w:r>
        <w:rPr>
          <w:color w:val="000000"/>
          <w:sz w:val="26"/>
          <w:szCs w:val="26"/>
          <w:lang w:val="ru-RU"/>
        </w:rPr>
        <w:t xml:space="preserve">Бюджетные ассигнования, </w:t>
      </w:r>
      <w:proofErr w:type="gramStart"/>
      <w:r>
        <w:rPr>
          <w:color w:val="000000"/>
          <w:sz w:val="26"/>
          <w:szCs w:val="26"/>
          <w:lang w:val="ru-RU"/>
        </w:rPr>
        <w:t>предусмотренные  на</w:t>
      </w:r>
      <w:proofErr w:type="gramEnd"/>
      <w:r>
        <w:rPr>
          <w:color w:val="000000"/>
          <w:sz w:val="26"/>
          <w:szCs w:val="26"/>
          <w:lang w:val="ru-RU"/>
        </w:rPr>
        <w:t xml:space="preserve"> реализацию Подпрограммы </w:t>
      </w:r>
      <w:r>
        <w:rPr>
          <w:sz w:val="26"/>
          <w:szCs w:val="26"/>
          <w:lang w:val="ru-RU"/>
        </w:rPr>
        <w:t xml:space="preserve">составляют собственные доходы и источники финансирования дефицита бюджета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района, но в целях </w:t>
      </w:r>
      <w:r>
        <w:rPr>
          <w:color w:val="000000"/>
          <w:sz w:val="26"/>
          <w:szCs w:val="26"/>
          <w:lang w:val="ru-RU"/>
        </w:rPr>
        <w:t xml:space="preserve">определения участия и ответственности  муниципального образования </w:t>
      </w:r>
      <w:proofErr w:type="spellStart"/>
      <w:r>
        <w:rPr>
          <w:color w:val="000000"/>
          <w:sz w:val="26"/>
          <w:szCs w:val="26"/>
          <w:lang w:val="ru-RU"/>
        </w:rPr>
        <w:t>Сургутский</w:t>
      </w:r>
      <w:proofErr w:type="spellEnd"/>
      <w:r>
        <w:rPr>
          <w:color w:val="000000"/>
          <w:sz w:val="26"/>
          <w:szCs w:val="26"/>
          <w:lang w:val="ru-RU"/>
        </w:rPr>
        <w:t xml:space="preserve"> район и инвесторов, </w:t>
      </w:r>
      <w:r>
        <w:rPr>
          <w:rFonts w:eastAsia="Calibri"/>
          <w:sz w:val="26"/>
          <w:szCs w:val="26"/>
          <w:lang w:val="ru-RU" w:eastAsia="en-US"/>
        </w:rPr>
        <w:t xml:space="preserve"> основное мероприятие Подпрограммы </w:t>
      </w:r>
      <w:r w:rsidR="0024158D">
        <w:rPr>
          <w:rFonts w:eastAsia="Calibri"/>
          <w:sz w:val="26"/>
          <w:szCs w:val="26"/>
          <w:lang w:val="ru-RU" w:eastAsia="en-US"/>
        </w:rPr>
        <w:br/>
      </w:r>
    </w:p>
    <w:p w:rsidR="000C0C4D" w:rsidRDefault="000C0C4D" w:rsidP="0024158D">
      <w:pPr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lastRenderedPageBreak/>
        <w:t xml:space="preserve"> «Реализация конкурсных </w:t>
      </w:r>
      <w:proofErr w:type="gramStart"/>
      <w:r>
        <w:rPr>
          <w:rFonts w:eastAsia="Calibri"/>
          <w:sz w:val="26"/>
          <w:szCs w:val="26"/>
          <w:lang w:val="ru-RU" w:eastAsia="en-US"/>
        </w:rPr>
        <w:t>проектов»  предполагает</w:t>
      </w:r>
      <w:proofErr w:type="gramEnd"/>
      <w:r>
        <w:rPr>
          <w:rFonts w:eastAsia="Calibri"/>
          <w:sz w:val="26"/>
          <w:szCs w:val="26"/>
          <w:lang w:val="ru-RU" w:eastAsia="en-US"/>
        </w:rPr>
        <w:t xml:space="preserve"> реализацию на конкурсной основе   </w:t>
      </w:r>
      <w:r w:rsidR="0024158D">
        <w:rPr>
          <w:rFonts w:eastAsia="Calibri"/>
          <w:sz w:val="26"/>
          <w:szCs w:val="26"/>
          <w:lang w:val="ru-RU" w:eastAsia="en-US"/>
        </w:rPr>
        <w:t xml:space="preserve">           </w:t>
      </w:r>
      <w:r>
        <w:rPr>
          <w:rFonts w:eastAsia="Calibri"/>
          <w:sz w:val="26"/>
          <w:szCs w:val="26"/>
          <w:lang w:val="ru-RU" w:eastAsia="en-US"/>
        </w:rPr>
        <w:t xml:space="preserve">    и на условиях </w:t>
      </w:r>
      <w:proofErr w:type="spellStart"/>
      <w:r>
        <w:rPr>
          <w:rFonts w:eastAsia="Calibri"/>
          <w:sz w:val="26"/>
          <w:szCs w:val="26"/>
          <w:lang w:val="ru-RU" w:eastAsia="en-US"/>
        </w:rPr>
        <w:t>софинансирования</w:t>
      </w:r>
      <w:proofErr w:type="spellEnd"/>
      <w:r>
        <w:rPr>
          <w:rFonts w:eastAsia="Calibri"/>
          <w:sz w:val="26"/>
          <w:szCs w:val="26"/>
          <w:lang w:val="ru-RU" w:eastAsia="en-US"/>
        </w:rPr>
        <w:t xml:space="preserve"> участниками конкурса (инвесторами)  заявленных проектов в области развития инфраструктуры в области туризма, развития сувенирного производства, в том числе в этнической среде, развития социального туризма  из расчета                  50% от суммы проекта.</w:t>
      </w:r>
    </w:p>
    <w:p w:rsidR="000C0C4D" w:rsidRDefault="000C0C4D" w:rsidP="000C0C4D">
      <w:pPr>
        <w:ind w:firstLine="708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 xml:space="preserve">В целях информирования жителей </w:t>
      </w:r>
      <w:proofErr w:type="spellStart"/>
      <w:r>
        <w:rPr>
          <w:rFonts w:eastAsia="Calibri"/>
          <w:sz w:val="26"/>
          <w:szCs w:val="26"/>
          <w:lang w:val="ru-RU" w:eastAsia="en-US"/>
        </w:rPr>
        <w:t>Сургутского</w:t>
      </w:r>
      <w:proofErr w:type="spellEnd"/>
      <w:r>
        <w:rPr>
          <w:rFonts w:eastAsia="Calibri"/>
          <w:sz w:val="26"/>
          <w:szCs w:val="26"/>
          <w:lang w:val="ru-RU" w:eastAsia="en-US"/>
        </w:rPr>
        <w:t xml:space="preserve"> района Ханты-Мансийского автономного округа – Югры </w:t>
      </w:r>
      <w:proofErr w:type="gramStart"/>
      <w:r>
        <w:rPr>
          <w:rFonts w:eastAsia="Calibri"/>
          <w:sz w:val="26"/>
          <w:szCs w:val="26"/>
          <w:lang w:val="ru-RU" w:eastAsia="en-US"/>
        </w:rPr>
        <w:t>о  туристических</w:t>
      </w:r>
      <w:proofErr w:type="gramEnd"/>
      <w:r>
        <w:rPr>
          <w:rFonts w:eastAsia="Calibri"/>
          <w:sz w:val="26"/>
          <w:szCs w:val="26"/>
          <w:lang w:val="ru-RU" w:eastAsia="en-US"/>
        </w:rPr>
        <w:t xml:space="preserve"> ресурсах </w:t>
      </w:r>
      <w:proofErr w:type="spellStart"/>
      <w:r>
        <w:rPr>
          <w:rFonts w:eastAsia="Calibri"/>
          <w:sz w:val="26"/>
          <w:szCs w:val="26"/>
          <w:lang w:val="ru-RU" w:eastAsia="en-US"/>
        </w:rPr>
        <w:t>Сургутского</w:t>
      </w:r>
      <w:proofErr w:type="spellEnd"/>
      <w:r>
        <w:rPr>
          <w:rFonts w:eastAsia="Calibri"/>
          <w:sz w:val="26"/>
          <w:szCs w:val="26"/>
          <w:lang w:val="ru-RU" w:eastAsia="en-US"/>
        </w:rPr>
        <w:t xml:space="preserve"> района, в</w:t>
      </w:r>
      <w:r>
        <w:rPr>
          <w:bCs/>
          <w:color w:val="000000"/>
          <w:sz w:val="26"/>
          <w:szCs w:val="26"/>
          <w:lang w:val="ru-RU"/>
        </w:rPr>
        <w:t xml:space="preserve">о вкладке «Экскурсии» туристско-информационного центра </w:t>
      </w:r>
      <w:proofErr w:type="spellStart"/>
      <w:r>
        <w:rPr>
          <w:bCs/>
          <w:color w:val="000000"/>
          <w:sz w:val="26"/>
          <w:szCs w:val="26"/>
          <w:lang w:val="ru-RU"/>
        </w:rPr>
        <w:t>Сургутского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района  (</w:t>
      </w:r>
      <w:r>
        <w:rPr>
          <w:rFonts w:eastAsia="Calibri"/>
          <w:sz w:val="26"/>
          <w:szCs w:val="26"/>
          <w:lang w:eastAsia="en-US"/>
        </w:rPr>
        <w:t>http</w:t>
      </w:r>
      <w:r>
        <w:rPr>
          <w:rFonts w:eastAsia="Calibri"/>
          <w:sz w:val="26"/>
          <w:szCs w:val="26"/>
          <w:lang w:val="ru-RU" w:eastAsia="en-US"/>
        </w:rPr>
        <w:t>://</w:t>
      </w:r>
      <w:r>
        <w:rPr>
          <w:rFonts w:eastAsia="Calibri"/>
          <w:sz w:val="26"/>
          <w:szCs w:val="26"/>
          <w:lang w:eastAsia="en-US"/>
        </w:rPr>
        <w:t>tic</w:t>
      </w:r>
      <w:r>
        <w:rPr>
          <w:rFonts w:eastAsia="Calibri"/>
          <w:sz w:val="26"/>
          <w:szCs w:val="26"/>
          <w:lang w:val="ru-RU" w:eastAsia="en-US"/>
        </w:rPr>
        <w:t>86.</w:t>
      </w:r>
      <w:proofErr w:type="spellStart"/>
      <w:r>
        <w:rPr>
          <w:rFonts w:eastAsia="Calibri"/>
          <w:sz w:val="26"/>
          <w:szCs w:val="26"/>
          <w:lang w:eastAsia="en-US"/>
        </w:rPr>
        <w:t>ru</w:t>
      </w:r>
      <w:proofErr w:type="spellEnd"/>
      <w:r>
        <w:rPr>
          <w:rFonts w:eastAsia="Calibri"/>
          <w:sz w:val="26"/>
          <w:szCs w:val="26"/>
          <w:lang w:val="ru-RU" w:eastAsia="en-US"/>
        </w:rPr>
        <w:t xml:space="preserve">) размещена информация об экскурсиях, организованных по территории </w:t>
      </w:r>
      <w:proofErr w:type="spellStart"/>
      <w:r>
        <w:rPr>
          <w:rFonts w:eastAsia="Calibri"/>
          <w:sz w:val="26"/>
          <w:szCs w:val="26"/>
          <w:lang w:val="ru-RU" w:eastAsia="en-US"/>
        </w:rPr>
        <w:t>Сургутского</w:t>
      </w:r>
      <w:proofErr w:type="spellEnd"/>
      <w:r>
        <w:rPr>
          <w:rFonts w:eastAsia="Calibri"/>
          <w:sz w:val="26"/>
          <w:szCs w:val="26"/>
          <w:lang w:val="ru-RU" w:eastAsia="en-US"/>
        </w:rPr>
        <w:t xml:space="preserve"> района  компанией «</w:t>
      </w:r>
      <w:proofErr w:type="spellStart"/>
      <w:r>
        <w:rPr>
          <w:rFonts w:eastAsia="Calibri"/>
          <w:sz w:val="26"/>
          <w:szCs w:val="26"/>
          <w:lang w:val="ru-RU" w:eastAsia="en-US"/>
        </w:rPr>
        <w:t>Сургутские</w:t>
      </w:r>
      <w:proofErr w:type="spellEnd"/>
      <w:r>
        <w:rPr>
          <w:rFonts w:eastAsia="Calibri"/>
          <w:sz w:val="26"/>
          <w:szCs w:val="26"/>
          <w:lang w:val="ru-RU" w:eastAsia="en-US"/>
        </w:rPr>
        <w:t xml:space="preserve"> экскурсии», общества с ограниченной ответственностью «Туристическая компания "</w:t>
      </w:r>
      <w:proofErr w:type="spellStart"/>
      <w:r>
        <w:rPr>
          <w:rFonts w:eastAsia="Calibri"/>
          <w:sz w:val="26"/>
          <w:szCs w:val="26"/>
          <w:lang w:val="ru-RU" w:eastAsia="en-US"/>
        </w:rPr>
        <w:t>Авиатур</w:t>
      </w:r>
      <w:proofErr w:type="spellEnd"/>
      <w:r>
        <w:rPr>
          <w:rFonts w:eastAsia="Calibri"/>
          <w:sz w:val="26"/>
          <w:szCs w:val="26"/>
          <w:lang w:val="ru-RU" w:eastAsia="en-US"/>
        </w:rPr>
        <w:t>"», студии туризма «</w:t>
      </w:r>
      <w:proofErr w:type="spellStart"/>
      <w:r>
        <w:rPr>
          <w:rFonts w:eastAsia="Calibri"/>
          <w:sz w:val="26"/>
          <w:szCs w:val="26"/>
          <w:lang w:val="ru-RU" w:eastAsia="en-US"/>
        </w:rPr>
        <w:t>Турбазар</w:t>
      </w:r>
      <w:proofErr w:type="spellEnd"/>
      <w:r>
        <w:rPr>
          <w:rFonts w:eastAsia="Calibri"/>
          <w:sz w:val="26"/>
          <w:szCs w:val="26"/>
          <w:lang w:val="ru-RU" w:eastAsia="en-US"/>
        </w:rPr>
        <w:t>». В отдельной вкладке</w:t>
      </w:r>
      <w:proofErr w:type="gramStart"/>
      <w:r>
        <w:rPr>
          <w:rFonts w:eastAsia="Calibri"/>
          <w:sz w:val="26"/>
          <w:szCs w:val="26"/>
          <w:lang w:val="ru-RU" w:eastAsia="en-US"/>
        </w:rPr>
        <w:t xml:space="preserve">   «</w:t>
      </w:r>
      <w:proofErr w:type="gramEnd"/>
      <w:r>
        <w:rPr>
          <w:rFonts w:eastAsia="Calibri"/>
          <w:sz w:val="26"/>
          <w:szCs w:val="26"/>
          <w:lang w:val="ru-RU" w:eastAsia="en-US"/>
        </w:rPr>
        <w:t xml:space="preserve">Туроператоры» </w:t>
      </w:r>
      <w:r>
        <w:rPr>
          <w:bCs/>
          <w:color w:val="000000"/>
          <w:sz w:val="26"/>
          <w:szCs w:val="26"/>
          <w:lang w:val="ru-RU"/>
        </w:rPr>
        <w:t xml:space="preserve">туристско-информационного центра </w:t>
      </w:r>
      <w:proofErr w:type="spellStart"/>
      <w:r>
        <w:rPr>
          <w:bCs/>
          <w:color w:val="000000"/>
          <w:sz w:val="26"/>
          <w:szCs w:val="26"/>
          <w:lang w:val="ru-RU"/>
        </w:rPr>
        <w:t>Сургутского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</w:t>
      </w:r>
      <w:r w:rsidRPr="000C0C4D">
        <w:rPr>
          <w:bCs/>
          <w:sz w:val="26"/>
          <w:szCs w:val="26"/>
          <w:lang w:val="ru-RU"/>
        </w:rPr>
        <w:t>района  (</w:t>
      </w:r>
      <w:hyperlink r:id="rId7" w:history="1">
        <w:r w:rsidRPr="000C0C4D">
          <w:rPr>
            <w:rStyle w:val="a5"/>
            <w:rFonts w:eastAsia="Calibri"/>
            <w:color w:val="auto"/>
            <w:sz w:val="26"/>
            <w:szCs w:val="26"/>
            <w:u w:val="none"/>
            <w:lang w:eastAsia="en-US"/>
          </w:rPr>
          <w:t>http</w:t>
        </w:r>
        <w:r w:rsidRPr="000C0C4D">
          <w:rPr>
            <w:rStyle w:val="a5"/>
            <w:rFonts w:eastAsia="Calibri"/>
            <w:color w:val="auto"/>
            <w:sz w:val="26"/>
            <w:szCs w:val="26"/>
            <w:u w:val="none"/>
            <w:lang w:val="ru-RU" w:eastAsia="en-US"/>
          </w:rPr>
          <w:t>://</w:t>
        </w:r>
        <w:r w:rsidRPr="000C0C4D">
          <w:rPr>
            <w:rStyle w:val="a5"/>
            <w:rFonts w:eastAsia="Calibri"/>
            <w:color w:val="auto"/>
            <w:sz w:val="26"/>
            <w:szCs w:val="26"/>
            <w:u w:val="none"/>
            <w:lang w:eastAsia="en-US"/>
          </w:rPr>
          <w:t>tic</w:t>
        </w:r>
        <w:r w:rsidRPr="000C0C4D">
          <w:rPr>
            <w:rStyle w:val="a5"/>
            <w:rFonts w:eastAsia="Calibri"/>
            <w:color w:val="auto"/>
            <w:sz w:val="26"/>
            <w:szCs w:val="26"/>
            <w:u w:val="none"/>
            <w:lang w:val="ru-RU" w:eastAsia="en-US"/>
          </w:rPr>
          <w:t>86.</w:t>
        </w:r>
        <w:proofErr w:type="spellStart"/>
        <w:r w:rsidRPr="000C0C4D">
          <w:rPr>
            <w:rStyle w:val="a5"/>
            <w:rFonts w:eastAsia="Calibri"/>
            <w:color w:val="auto"/>
            <w:sz w:val="26"/>
            <w:szCs w:val="26"/>
            <w:u w:val="none"/>
            <w:lang w:eastAsia="en-US"/>
          </w:rPr>
          <w:t>ru</w:t>
        </w:r>
        <w:proofErr w:type="spellEnd"/>
      </w:hyperlink>
      <w:r w:rsidRPr="000C0C4D">
        <w:rPr>
          <w:rFonts w:eastAsia="Calibri"/>
          <w:sz w:val="26"/>
          <w:szCs w:val="26"/>
          <w:lang w:val="ru-RU" w:eastAsia="en-US"/>
        </w:rPr>
        <w:t xml:space="preserve">)  </w:t>
      </w:r>
      <w:r>
        <w:rPr>
          <w:rFonts w:eastAsia="Calibri"/>
          <w:sz w:val="26"/>
          <w:szCs w:val="26"/>
          <w:lang w:val="ru-RU" w:eastAsia="en-US"/>
        </w:rPr>
        <w:t xml:space="preserve">размещена информация о туроператоре </w:t>
      </w:r>
      <w:proofErr w:type="spellStart"/>
      <w:r>
        <w:rPr>
          <w:rFonts w:eastAsia="Calibri"/>
          <w:sz w:val="26"/>
          <w:szCs w:val="26"/>
          <w:lang w:val="ru-RU" w:eastAsia="en-US"/>
        </w:rPr>
        <w:t>Сургутского</w:t>
      </w:r>
      <w:proofErr w:type="spellEnd"/>
      <w:r>
        <w:rPr>
          <w:rFonts w:eastAsia="Calibri"/>
          <w:sz w:val="26"/>
          <w:szCs w:val="26"/>
          <w:lang w:val="ru-RU" w:eastAsia="en-US"/>
        </w:rPr>
        <w:t xml:space="preserve"> района, имеющим лицензию                             и внесенным в реестр туроператоров.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13. Цель Подпрограммы - формирование условий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 </w:t>
      </w:r>
      <w:proofErr w:type="gramStart"/>
      <w:r>
        <w:rPr>
          <w:sz w:val="26"/>
          <w:szCs w:val="26"/>
          <w:lang w:val="ru-RU"/>
        </w:rPr>
        <w:t>для  устойчивого</w:t>
      </w:r>
      <w:proofErr w:type="gramEnd"/>
      <w:r>
        <w:rPr>
          <w:sz w:val="26"/>
          <w:szCs w:val="26"/>
          <w:lang w:val="ru-RU"/>
        </w:rPr>
        <w:t xml:space="preserve"> развития внутреннего и въездного туризма и  расширения спектра туристских услуг для российских и иностранных граждан.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14. </w:t>
      </w:r>
      <w:proofErr w:type="gramStart"/>
      <w:r>
        <w:rPr>
          <w:sz w:val="26"/>
          <w:szCs w:val="26"/>
          <w:lang w:val="ru-RU"/>
        </w:rPr>
        <w:t>Задачи  Подпрограммы</w:t>
      </w:r>
      <w:proofErr w:type="gramEnd"/>
      <w:r>
        <w:rPr>
          <w:sz w:val="26"/>
          <w:szCs w:val="26"/>
          <w:lang w:val="ru-RU"/>
        </w:rPr>
        <w:t>:</w:t>
      </w:r>
    </w:p>
    <w:p w:rsidR="000C0C4D" w:rsidRDefault="000C0C4D" w:rsidP="000C0C4D">
      <w:pPr>
        <w:numPr>
          <w:ilvl w:val="0"/>
          <w:numId w:val="10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формирование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 эффективного механизма управления                  в сфере туризма;</w:t>
      </w:r>
    </w:p>
    <w:p w:rsidR="000C0C4D" w:rsidRDefault="000C0C4D" w:rsidP="000C0C4D">
      <w:pPr>
        <w:numPr>
          <w:ilvl w:val="0"/>
          <w:numId w:val="10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сохранение, развитие и продвижение </w:t>
      </w:r>
      <w:proofErr w:type="gramStart"/>
      <w:r>
        <w:rPr>
          <w:sz w:val="26"/>
          <w:szCs w:val="26"/>
          <w:lang w:val="ru-RU"/>
        </w:rPr>
        <w:t>( реклама</w:t>
      </w:r>
      <w:proofErr w:type="gramEnd"/>
      <w:r>
        <w:rPr>
          <w:sz w:val="26"/>
          <w:szCs w:val="26"/>
          <w:lang w:val="ru-RU"/>
        </w:rPr>
        <w:t xml:space="preserve">) туристских возможностей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на российском (и между-народном) рынке;</w:t>
      </w:r>
    </w:p>
    <w:p w:rsidR="000C0C4D" w:rsidRDefault="000C0C4D" w:rsidP="000C0C4D">
      <w:pPr>
        <w:numPr>
          <w:ilvl w:val="0"/>
          <w:numId w:val="10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информационное, инновационное и методическое обеспечение туристской отрасли;</w:t>
      </w:r>
    </w:p>
    <w:p w:rsidR="000C0C4D" w:rsidRDefault="000C0C4D" w:rsidP="000C0C4D">
      <w:pPr>
        <w:numPr>
          <w:ilvl w:val="0"/>
          <w:numId w:val="10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создание условий для развития туризма в </w:t>
      </w:r>
      <w:proofErr w:type="gramStart"/>
      <w:r>
        <w:rPr>
          <w:sz w:val="26"/>
          <w:szCs w:val="26"/>
          <w:lang w:val="ru-RU"/>
        </w:rPr>
        <w:t>подведомственных  управлению</w:t>
      </w:r>
      <w:proofErr w:type="gramEnd"/>
      <w:r>
        <w:rPr>
          <w:sz w:val="26"/>
          <w:szCs w:val="26"/>
          <w:lang w:val="ru-RU"/>
        </w:rPr>
        <w:t xml:space="preserve"> культуры, туризма и спорта  администрации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бюджетных                                   и автономных учреждениях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района;</w:t>
      </w:r>
    </w:p>
    <w:p w:rsidR="000C0C4D" w:rsidRDefault="000C0C4D" w:rsidP="000C0C4D">
      <w:pPr>
        <w:numPr>
          <w:ilvl w:val="0"/>
          <w:numId w:val="10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создание </w:t>
      </w:r>
      <w:proofErr w:type="gramStart"/>
      <w:r>
        <w:rPr>
          <w:sz w:val="26"/>
          <w:szCs w:val="26"/>
          <w:lang w:val="ru-RU"/>
        </w:rPr>
        <w:t>условий  для</w:t>
      </w:r>
      <w:proofErr w:type="gramEnd"/>
      <w:r>
        <w:rPr>
          <w:sz w:val="26"/>
          <w:szCs w:val="26"/>
          <w:lang w:val="ru-RU"/>
        </w:rPr>
        <w:t xml:space="preserve"> развития  кадрового потенциала в сфере туризма;</w:t>
      </w:r>
    </w:p>
    <w:p w:rsidR="000C0C4D" w:rsidRDefault="000C0C4D" w:rsidP="000C0C4D">
      <w:pPr>
        <w:numPr>
          <w:ilvl w:val="0"/>
          <w:numId w:val="10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привлечение казачьих обществ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к вопросам </w:t>
      </w:r>
      <w:proofErr w:type="gramStart"/>
      <w:r>
        <w:rPr>
          <w:sz w:val="26"/>
          <w:szCs w:val="26"/>
          <w:lang w:val="ru-RU"/>
        </w:rPr>
        <w:t>развития  туризма</w:t>
      </w:r>
      <w:proofErr w:type="gramEnd"/>
      <w:r>
        <w:rPr>
          <w:sz w:val="26"/>
          <w:szCs w:val="26"/>
          <w:lang w:val="ru-RU"/>
        </w:rPr>
        <w:t>,  сохранению и развитию духовно-нравственных основ, традиционных образа жизни, форм хозяйствования и самобытной культуры российского казачества.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 Показатели достижения целей и задач Подпрограммы:</w:t>
      </w:r>
    </w:p>
    <w:p w:rsidR="000C0C4D" w:rsidRDefault="000C0C4D" w:rsidP="000C0C4D">
      <w:pPr>
        <w:numPr>
          <w:ilvl w:val="0"/>
          <w:numId w:val="10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процент </w:t>
      </w:r>
      <w:proofErr w:type="gramStart"/>
      <w:r>
        <w:rPr>
          <w:sz w:val="26"/>
          <w:szCs w:val="26"/>
          <w:lang w:val="ru-RU"/>
        </w:rPr>
        <w:t>реализации  принятых</w:t>
      </w:r>
      <w:proofErr w:type="gramEnd"/>
      <w:r>
        <w:rPr>
          <w:sz w:val="26"/>
          <w:szCs w:val="26"/>
          <w:lang w:val="ru-RU"/>
        </w:rPr>
        <w:t xml:space="preserve">  управленческих решений (100%);</w:t>
      </w:r>
    </w:p>
    <w:p w:rsidR="000C0C4D" w:rsidRDefault="000C0C4D" w:rsidP="000C0C4D">
      <w:pPr>
        <w:numPr>
          <w:ilvl w:val="0"/>
          <w:numId w:val="10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реклама </w:t>
      </w:r>
      <w:proofErr w:type="gramStart"/>
      <w:r>
        <w:rPr>
          <w:sz w:val="26"/>
          <w:szCs w:val="26"/>
          <w:lang w:val="ru-RU"/>
        </w:rPr>
        <w:t>конкурентоспособных  туристических</w:t>
      </w:r>
      <w:proofErr w:type="gramEnd"/>
      <w:r>
        <w:rPr>
          <w:sz w:val="26"/>
          <w:szCs w:val="26"/>
          <w:lang w:val="ru-RU"/>
        </w:rPr>
        <w:t xml:space="preserve"> продуктов  на российском                                           и международном  туристском  рынке (не менее 2  видов рекламы в год);</w:t>
      </w:r>
    </w:p>
    <w:p w:rsidR="000C0C4D" w:rsidRDefault="000C0C4D" w:rsidP="000C0C4D">
      <w:pPr>
        <w:numPr>
          <w:ilvl w:val="0"/>
          <w:numId w:val="10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увеличение численности туристов </w:t>
      </w:r>
      <w:proofErr w:type="gramStart"/>
      <w:r>
        <w:rPr>
          <w:sz w:val="26"/>
          <w:szCs w:val="26"/>
          <w:lang w:val="ru-RU"/>
        </w:rPr>
        <w:t>( въездной</w:t>
      </w:r>
      <w:proofErr w:type="gramEnd"/>
      <w:r>
        <w:rPr>
          <w:sz w:val="26"/>
          <w:szCs w:val="26"/>
          <w:lang w:val="ru-RU"/>
        </w:rPr>
        <w:t xml:space="preserve"> туризм), посетивших туристические объекты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к 2020 году с 4 684 человек до 5 370 человек                                        (или на 2% ежегодно);</w:t>
      </w:r>
    </w:p>
    <w:p w:rsidR="000C0C4D" w:rsidRDefault="000C0C4D" w:rsidP="000C0C4D">
      <w:pPr>
        <w:numPr>
          <w:ilvl w:val="0"/>
          <w:numId w:val="10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число вновь созданных туристических продуктов (ежегодно, не менее чем </w:t>
      </w:r>
      <w:proofErr w:type="gramStart"/>
      <w:r>
        <w:rPr>
          <w:sz w:val="26"/>
          <w:szCs w:val="26"/>
          <w:lang w:val="ru-RU"/>
        </w:rPr>
        <w:t>3  туристических</w:t>
      </w:r>
      <w:proofErr w:type="gramEnd"/>
      <w:r>
        <w:rPr>
          <w:sz w:val="26"/>
          <w:szCs w:val="26"/>
          <w:lang w:val="ru-RU"/>
        </w:rPr>
        <w:t xml:space="preserve"> продукта);</w:t>
      </w:r>
    </w:p>
    <w:p w:rsidR="000C0C4D" w:rsidRDefault="000C0C4D" w:rsidP="000C0C4D">
      <w:pPr>
        <w:numPr>
          <w:ilvl w:val="0"/>
          <w:numId w:val="10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охват бюджетных, </w:t>
      </w:r>
      <w:proofErr w:type="gramStart"/>
      <w:r>
        <w:rPr>
          <w:sz w:val="26"/>
          <w:szCs w:val="26"/>
          <w:lang w:val="ru-RU"/>
        </w:rPr>
        <w:t>казённых  и</w:t>
      </w:r>
      <w:proofErr w:type="gramEnd"/>
      <w:r>
        <w:rPr>
          <w:sz w:val="26"/>
          <w:szCs w:val="26"/>
          <w:lang w:val="ru-RU"/>
        </w:rPr>
        <w:t xml:space="preserve"> автономных учреждений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района, подведомственных управлению культуры, туризма и спорта администрации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района, предоставляющих услуги в сфере туризма от общего количества подведомственных учреждений  (от 2-х до 5 подведомственных учреждений или  с 9,5 % до 29 %);  </w:t>
      </w:r>
    </w:p>
    <w:p w:rsidR="000C0C4D" w:rsidRDefault="000C0C4D" w:rsidP="000C0C4D">
      <w:pPr>
        <w:numPr>
          <w:ilvl w:val="0"/>
          <w:numId w:val="10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проведение массовых мероприятий с привлечением казачьих обществ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(не менее 2-х в год).</w:t>
      </w:r>
      <w:r>
        <w:rPr>
          <w:sz w:val="26"/>
          <w:szCs w:val="26"/>
          <w:lang w:val="ru-RU"/>
        </w:rPr>
        <w:tab/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16. Обобщённая характеристика основных </w:t>
      </w:r>
      <w:proofErr w:type="gramStart"/>
      <w:r>
        <w:rPr>
          <w:sz w:val="26"/>
          <w:szCs w:val="26"/>
          <w:lang w:val="ru-RU"/>
        </w:rPr>
        <w:t>мероприятий  Подпрограммы</w:t>
      </w:r>
      <w:proofErr w:type="gramEnd"/>
      <w:r>
        <w:rPr>
          <w:sz w:val="26"/>
          <w:szCs w:val="26"/>
          <w:lang w:val="ru-RU"/>
        </w:rPr>
        <w:t xml:space="preserve">.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В  подпрограмме</w:t>
      </w:r>
      <w:proofErr w:type="gramEnd"/>
      <w:r>
        <w:rPr>
          <w:sz w:val="26"/>
          <w:szCs w:val="26"/>
          <w:lang w:val="ru-RU"/>
        </w:rPr>
        <w:t xml:space="preserve"> «Туризм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районе» запланировано реализовать 13 основных мероприятий. </w:t>
      </w:r>
      <w:proofErr w:type="gramStart"/>
      <w:r>
        <w:rPr>
          <w:sz w:val="26"/>
          <w:szCs w:val="26"/>
          <w:lang w:val="ru-RU"/>
        </w:rPr>
        <w:t>Мероприятия  проводятся</w:t>
      </w:r>
      <w:proofErr w:type="gramEnd"/>
      <w:r>
        <w:rPr>
          <w:sz w:val="26"/>
          <w:szCs w:val="26"/>
          <w:lang w:val="ru-RU"/>
        </w:rPr>
        <w:t xml:space="preserve"> в целях: </w:t>
      </w:r>
    </w:p>
    <w:p w:rsidR="000C0C4D" w:rsidRDefault="000C0C4D" w:rsidP="000C0C4D">
      <w:pPr>
        <w:numPr>
          <w:ilvl w:val="0"/>
          <w:numId w:val="11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позиционирования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района, как района привлекательного для туристов;</w:t>
      </w:r>
    </w:p>
    <w:p w:rsidR="000C0C4D" w:rsidRDefault="000C0C4D" w:rsidP="000C0C4D">
      <w:pPr>
        <w:numPr>
          <w:ilvl w:val="0"/>
          <w:numId w:val="11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формирования механизма эффективного сотрудничества и управления                               по вопросам туризма;</w:t>
      </w:r>
    </w:p>
    <w:p w:rsidR="000C0C4D" w:rsidRDefault="000C0C4D" w:rsidP="000C0C4D">
      <w:pPr>
        <w:numPr>
          <w:ilvl w:val="0"/>
          <w:numId w:val="11"/>
        </w:numPr>
        <w:ind w:left="0" w:firstLine="708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поддержки  инициатив</w:t>
      </w:r>
      <w:proofErr w:type="gramEnd"/>
      <w:r>
        <w:rPr>
          <w:sz w:val="26"/>
          <w:szCs w:val="26"/>
          <w:lang w:val="ru-RU"/>
        </w:rPr>
        <w:t>, перспективных  туристических проектов в области культурно-познавательного, этно-графического, активного (экстремального) и детского туризма.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 Перечень основных мероприятий:</w:t>
      </w:r>
    </w:p>
    <w:p w:rsidR="000C0C4D" w:rsidRDefault="000C0C4D" w:rsidP="000C0C4D">
      <w:pPr>
        <w:numPr>
          <w:ilvl w:val="0"/>
          <w:numId w:val="12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обеспечение формирования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 эффективного механизма управления в сфере туризма;</w:t>
      </w:r>
    </w:p>
    <w:p w:rsidR="000C0C4D" w:rsidRDefault="000C0C4D" w:rsidP="000C0C4D">
      <w:pPr>
        <w:numPr>
          <w:ilvl w:val="0"/>
          <w:numId w:val="12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обеспечение условий для продвижения туристских возможностей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на российском (международном) рынке;</w:t>
      </w:r>
      <w:r>
        <w:rPr>
          <w:sz w:val="26"/>
          <w:szCs w:val="26"/>
          <w:lang w:val="ru-RU"/>
        </w:rPr>
        <w:tab/>
      </w:r>
    </w:p>
    <w:p w:rsidR="000C0C4D" w:rsidRDefault="000C0C4D" w:rsidP="000C0C4D">
      <w:pPr>
        <w:numPr>
          <w:ilvl w:val="0"/>
          <w:numId w:val="12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обеспечение создания условий для </w:t>
      </w:r>
      <w:proofErr w:type="gramStart"/>
      <w:r>
        <w:rPr>
          <w:sz w:val="26"/>
          <w:szCs w:val="26"/>
          <w:lang w:val="ru-RU"/>
        </w:rPr>
        <w:t>развития  туризма</w:t>
      </w:r>
      <w:proofErr w:type="gramEnd"/>
      <w:r>
        <w:rPr>
          <w:sz w:val="26"/>
          <w:szCs w:val="26"/>
          <w:lang w:val="ru-RU"/>
        </w:rPr>
        <w:t xml:space="preserve"> в бюджетных                              и автономных учреждениях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района;</w:t>
      </w:r>
    </w:p>
    <w:p w:rsidR="000C0C4D" w:rsidRDefault="000C0C4D" w:rsidP="000C0C4D">
      <w:pPr>
        <w:numPr>
          <w:ilvl w:val="0"/>
          <w:numId w:val="12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обеспечение создания условий для информационного, рекламного                                      и </w:t>
      </w:r>
      <w:proofErr w:type="gramStart"/>
      <w:r>
        <w:rPr>
          <w:sz w:val="26"/>
          <w:szCs w:val="26"/>
          <w:lang w:val="ru-RU"/>
        </w:rPr>
        <w:t>методического  обеспечения</w:t>
      </w:r>
      <w:proofErr w:type="gramEnd"/>
      <w:r>
        <w:rPr>
          <w:sz w:val="26"/>
          <w:szCs w:val="26"/>
          <w:lang w:val="ru-RU"/>
        </w:rPr>
        <w:t xml:space="preserve">  туристской  отрасли;</w:t>
      </w:r>
    </w:p>
    <w:p w:rsidR="000C0C4D" w:rsidRDefault="000C0C4D" w:rsidP="000C0C4D">
      <w:pPr>
        <w:numPr>
          <w:ilvl w:val="0"/>
          <w:numId w:val="12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обеспечение создания условий для развития кадрового потенциала в сфере туризма;</w:t>
      </w:r>
    </w:p>
    <w:p w:rsidR="000C0C4D" w:rsidRDefault="000C0C4D" w:rsidP="000C0C4D">
      <w:pPr>
        <w:numPr>
          <w:ilvl w:val="0"/>
          <w:numId w:val="12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организация и проведение конкурса по созданию новых туристических продуктов;</w:t>
      </w:r>
    </w:p>
    <w:p w:rsidR="000C0C4D" w:rsidRDefault="000C0C4D" w:rsidP="000C0C4D">
      <w:pPr>
        <w:numPr>
          <w:ilvl w:val="0"/>
          <w:numId w:val="12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реализация конкурсных проектов (исполнитель департамент образования                            и молодежной политики администрации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района);</w:t>
      </w:r>
    </w:p>
    <w:p w:rsidR="000C0C4D" w:rsidRDefault="000C0C4D" w:rsidP="000C0C4D">
      <w:pPr>
        <w:numPr>
          <w:ilvl w:val="0"/>
          <w:numId w:val="12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реализация конкурсных проектов (исполнитель управление культуры, туризма и спорта администрации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района);</w:t>
      </w:r>
    </w:p>
    <w:p w:rsidR="000C0C4D" w:rsidRDefault="000C0C4D" w:rsidP="000C0C4D">
      <w:pPr>
        <w:numPr>
          <w:ilvl w:val="0"/>
          <w:numId w:val="12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становление научно-практического сотрудничества между </w:t>
      </w:r>
      <w:proofErr w:type="gramStart"/>
      <w:r>
        <w:rPr>
          <w:sz w:val="26"/>
          <w:szCs w:val="26"/>
          <w:lang w:val="ru-RU"/>
        </w:rPr>
        <w:t>высшими  учебными</w:t>
      </w:r>
      <w:proofErr w:type="gramEnd"/>
      <w:r>
        <w:rPr>
          <w:sz w:val="26"/>
          <w:szCs w:val="26"/>
          <w:lang w:val="ru-RU"/>
        </w:rPr>
        <w:t xml:space="preserve">  заведениями  и управлением культуры, туризма и спорта администрации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в области  развития туризма и  казачества;</w:t>
      </w:r>
    </w:p>
    <w:p w:rsidR="000C0C4D" w:rsidRDefault="000C0C4D" w:rsidP="000C0C4D">
      <w:pPr>
        <w:numPr>
          <w:ilvl w:val="0"/>
          <w:numId w:val="12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комплексное информационно-библиографическое сопровождение туристской деятельности;</w:t>
      </w:r>
    </w:p>
    <w:p w:rsidR="000C0C4D" w:rsidRDefault="000C0C4D" w:rsidP="000C0C4D">
      <w:pPr>
        <w:numPr>
          <w:ilvl w:val="0"/>
          <w:numId w:val="12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формирование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 эффективного механизма управления               в сфере </w:t>
      </w:r>
      <w:proofErr w:type="gramStart"/>
      <w:r>
        <w:rPr>
          <w:sz w:val="26"/>
          <w:szCs w:val="26"/>
          <w:lang w:val="ru-RU"/>
        </w:rPr>
        <w:t>привлечения  казачьих</w:t>
      </w:r>
      <w:proofErr w:type="gramEnd"/>
      <w:r>
        <w:rPr>
          <w:sz w:val="26"/>
          <w:szCs w:val="26"/>
          <w:lang w:val="ru-RU"/>
        </w:rPr>
        <w:t xml:space="preserve"> обществ  к вопросам развития туризма;</w:t>
      </w:r>
    </w:p>
    <w:p w:rsidR="000C0C4D" w:rsidRDefault="000C0C4D" w:rsidP="000C0C4D">
      <w:pPr>
        <w:numPr>
          <w:ilvl w:val="0"/>
          <w:numId w:val="12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создание условий для увеличения туристических маршрутов на территории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посредством сохранения и развития культуры, исторических традиций и обычаев российского казачества.</w:t>
      </w:r>
    </w:p>
    <w:p w:rsidR="000C0C4D" w:rsidRDefault="000C0C4D" w:rsidP="000C0C4D">
      <w:pPr>
        <w:numPr>
          <w:ilvl w:val="0"/>
          <w:numId w:val="12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строительство объекта (туристско-музейный комплекс "Барсова Гора").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18. Краткая характеристика отдельных мероприятий в Подпрограмме. 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В </w:t>
      </w:r>
      <w:proofErr w:type="gramStart"/>
      <w:r>
        <w:rPr>
          <w:sz w:val="26"/>
          <w:szCs w:val="26"/>
          <w:lang w:val="ru-RU"/>
        </w:rPr>
        <w:t>подпрограмме  запланировано</w:t>
      </w:r>
      <w:proofErr w:type="gramEnd"/>
      <w:r>
        <w:rPr>
          <w:sz w:val="26"/>
          <w:szCs w:val="26"/>
          <w:lang w:val="ru-RU"/>
        </w:rPr>
        <w:t xml:space="preserve"> реализовать 20 отдельных мероприятий.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19. В целях </w:t>
      </w:r>
      <w:proofErr w:type="gramStart"/>
      <w:r>
        <w:rPr>
          <w:sz w:val="26"/>
          <w:szCs w:val="26"/>
          <w:lang w:val="ru-RU"/>
        </w:rPr>
        <w:t>обеспечения  формирования</w:t>
      </w:r>
      <w:proofErr w:type="gramEnd"/>
      <w:r>
        <w:rPr>
          <w:sz w:val="26"/>
          <w:szCs w:val="26"/>
          <w:lang w:val="ru-RU"/>
        </w:rPr>
        <w:t xml:space="preserve">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 эффективного механизма управления в сфере туризма будут реализованы  следующие отдельные мероприятия:</w:t>
      </w:r>
    </w:p>
    <w:p w:rsidR="000C0C4D" w:rsidRDefault="000C0C4D" w:rsidP="000C0C4D">
      <w:pPr>
        <w:numPr>
          <w:ilvl w:val="0"/>
          <w:numId w:val="13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реализация плана мероприятий в рамках соглашения между администрацией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и города Сургута о межмуниципальном сотрудничестве в сфере создания условий для развития внутреннего и въездного туризма. Цель- формирование </w:t>
      </w:r>
      <w:r>
        <w:rPr>
          <w:sz w:val="26"/>
          <w:szCs w:val="26"/>
          <w:lang w:val="ru-RU"/>
        </w:rPr>
        <w:lastRenderedPageBreak/>
        <w:t>единого туристского пространства и создания условий для развития внутреннего                                 и въездного туризма;</w:t>
      </w:r>
    </w:p>
    <w:p w:rsidR="000C0C4D" w:rsidRDefault="000C0C4D" w:rsidP="000C0C4D">
      <w:pPr>
        <w:numPr>
          <w:ilvl w:val="0"/>
          <w:numId w:val="13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совершенствование единой концепции развития туризма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до 2020 года (в соответствии с концепциями развития туризма на приоритетных территориях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района). Цель – отражение текущего состояния дел и </w:t>
      </w:r>
      <w:proofErr w:type="gramStart"/>
      <w:r>
        <w:rPr>
          <w:sz w:val="26"/>
          <w:szCs w:val="26"/>
          <w:lang w:val="ru-RU"/>
        </w:rPr>
        <w:t>выявление  проблем</w:t>
      </w:r>
      <w:proofErr w:type="gramEnd"/>
      <w:r>
        <w:rPr>
          <w:sz w:val="26"/>
          <w:szCs w:val="26"/>
          <w:lang w:val="ru-RU"/>
        </w:rPr>
        <w:t xml:space="preserve"> на  приоритетных территориях для развития туризма (</w:t>
      </w:r>
      <w:proofErr w:type="spellStart"/>
      <w:r>
        <w:rPr>
          <w:sz w:val="26"/>
          <w:szCs w:val="26"/>
          <w:lang w:val="ru-RU"/>
        </w:rPr>
        <w:t>г.п.Лянтор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г.п.Белый</w:t>
      </w:r>
      <w:proofErr w:type="spellEnd"/>
      <w:r>
        <w:rPr>
          <w:sz w:val="26"/>
          <w:szCs w:val="26"/>
          <w:lang w:val="ru-RU"/>
        </w:rPr>
        <w:t xml:space="preserve"> Яр, </w:t>
      </w:r>
      <w:proofErr w:type="spellStart"/>
      <w:r>
        <w:rPr>
          <w:sz w:val="26"/>
          <w:szCs w:val="26"/>
          <w:lang w:val="ru-RU"/>
        </w:rPr>
        <w:t>г.п.Барсово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с.п.Русскинская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с.п.Угут</w:t>
      </w:r>
      <w:proofErr w:type="spellEnd"/>
      <w:r>
        <w:rPr>
          <w:sz w:val="26"/>
          <w:szCs w:val="26"/>
          <w:lang w:val="ru-RU"/>
        </w:rPr>
        <w:t xml:space="preserve">). А </w:t>
      </w:r>
      <w:proofErr w:type="gramStart"/>
      <w:r>
        <w:rPr>
          <w:sz w:val="26"/>
          <w:szCs w:val="26"/>
          <w:lang w:val="ru-RU"/>
        </w:rPr>
        <w:t>также  формирование</w:t>
      </w:r>
      <w:proofErr w:type="gramEnd"/>
      <w:r>
        <w:rPr>
          <w:sz w:val="26"/>
          <w:szCs w:val="26"/>
          <w:lang w:val="ru-RU"/>
        </w:rPr>
        <w:t xml:space="preserve"> предполагаемого  сценария  развития туризма до 2020 года;  </w:t>
      </w:r>
    </w:p>
    <w:p w:rsidR="000C0C4D" w:rsidRDefault="000C0C4D" w:rsidP="000C0C4D">
      <w:pPr>
        <w:numPr>
          <w:ilvl w:val="0"/>
          <w:numId w:val="13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организация работы по проведению заседаний консультативного совета                               по вопросам развития туризма в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(в соответствии с утверждённым положением), в </w:t>
      </w:r>
      <w:proofErr w:type="spellStart"/>
      <w:r>
        <w:rPr>
          <w:sz w:val="26"/>
          <w:szCs w:val="26"/>
          <w:lang w:val="ru-RU"/>
        </w:rPr>
        <w:t>т.ч</w:t>
      </w:r>
      <w:proofErr w:type="spellEnd"/>
      <w:r>
        <w:rPr>
          <w:sz w:val="26"/>
          <w:szCs w:val="26"/>
          <w:lang w:val="ru-RU"/>
        </w:rPr>
        <w:t xml:space="preserve">. организационно-техническое и информационное обеспечение. Цель </w:t>
      </w:r>
      <w:proofErr w:type="gramStart"/>
      <w:r>
        <w:rPr>
          <w:sz w:val="26"/>
          <w:szCs w:val="26"/>
          <w:lang w:val="ru-RU"/>
        </w:rPr>
        <w:t>–  вовлечение</w:t>
      </w:r>
      <w:proofErr w:type="gramEnd"/>
      <w:r>
        <w:rPr>
          <w:sz w:val="26"/>
          <w:szCs w:val="26"/>
          <w:lang w:val="ru-RU"/>
        </w:rPr>
        <w:t xml:space="preserve"> в совещательный орган  общественности, бизнес-структур, муниципальных  организаций и исполнительной (представительной) власти 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                            и поселений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для выработки рекомендаций и эффективных предложений в сфере развития туризма, механизма по решению возникающих проблем; </w:t>
      </w:r>
    </w:p>
    <w:p w:rsidR="000C0C4D" w:rsidRDefault="000C0C4D" w:rsidP="000C0C4D">
      <w:pPr>
        <w:numPr>
          <w:ilvl w:val="0"/>
          <w:numId w:val="13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реализация утверждённого плана по развитию туризма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                         на очередной год. Цель – </w:t>
      </w:r>
      <w:proofErr w:type="gramStart"/>
      <w:r>
        <w:rPr>
          <w:sz w:val="26"/>
          <w:szCs w:val="26"/>
          <w:lang w:val="ru-RU"/>
        </w:rPr>
        <w:t>реализация  первоочередных</w:t>
      </w:r>
      <w:proofErr w:type="gramEnd"/>
      <w:r>
        <w:rPr>
          <w:sz w:val="26"/>
          <w:szCs w:val="26"/>
          <w:lang w:val="ru-RU"/>
        </w:rPr>
        <w:t xml:space="preserve"> мероприятий, направленных                     на реализацию права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по созданию условий для развития туризма;</w:t>
      </w:r>
    </w:p>
    <w:p w:rsidR="000C0C4D" w:rsidRDefault="000C0C4D" w:rsidP="000C0C4D">
      <w:pPr>
        <w:numPr>
          <w:ilvl w:val="0"/>
          <w:numId w:val="13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создание </w:t>
      </w:r>
      <w:proofErr w:type="gramStart"/>
      <w:r>
        <w:rPr>
          <w:sz w:val="26"/>
          <w:szCs w:val="26"/>
          <w:lang w:val="ru-RU"/>
        </w:rPr>
        <w:t>базы  данных</w:t>
      </w:r>
      <w:proofErr w:type="gramEnd"/>
      <w:r>
        <w:rPr>
          <w:sz w:val="26"/>
          <w:szCs w:val="26"/>
          <w:lang w:val="ru-RU"/>
        </w:rPr>
        <w:t xml:space="preserve"> организаций, занимающихся организацией туристических услуг. Цель – создание и поддержка в актуальном </w:t>
      </w:r>
      <w:proofErr w:type="gramStart"/>
      <w:r>
        <w:rPr>
          <w:sz w:val="26"/>
          <w:szCs w:val="26"/>
          <w:lang w:val="ru-RU"/>
        </w:rPr>
        <w:t>состоянии  данных</w:t>
      </w:r>
      <w:proofErr w:type="gramEnd"/>
      <w:r>
        <w:rPr>
          <w:sz w:val="26"/>
          <w:szCs w:val="26"/>
          <w:lang w:val="ru-RU"/>
        </w:rPr>
        <w:t xml:space="preserve">                   об организациях, оказывающих услуги в сфере туризма на территории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(маршруты, экскурсии, пакетные  туры), а также размещения такой информации для населения в свободном доступе в системе Интернет (  Туристско-информационного центра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района);</w:t>
      </w:r>
    </w:p>
    <w:p w:rsidR="000C0C4D" w:rsidRDefault="000C0C4D" w:rsidP="000C0C4D">
      <w:pPr>
        <w:numPr>
          <w:ilvl w:val="0"/>
          <w:numId w:val="13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взаимодействие с субъектами РФ по вопросу обмена опытом в сфере туризма, в </w:t>
      </w:r>
      <w:proofErr w:type="spellStart"/>
      <w:r>
        <w:rPr>
          <w:sz w:val="26"/>
          <w:szCs w:val="26"/>
          <w:lang w:val="ru-RU"/>
        </w:rPr>
        <w:t>т.ч</w:t>
      </w:r>
      <w:proofErr w:type="spellEnd"/>
      <w:r>
        <w:rPr>
          <w:sz w:val="26"/>
          <w:szCs w:val="26"/>
          <w:lang w:val="ru-RU"/>
        </w:rPr>
        <w:t xml:space="preserve">. посещение туристических объектов. Цель – обмен опытом по развитию туризма, привлечение туристов на территорию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20. В целях обеспечения условий для продвижения туристских возможностей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на российском (международном) рынке будут реализованы следующие отдельные мероприятия:</w:t>
      </w:r>
    </w:p>
    <w:p w:rsidR="000C0C4D" w:rsidRDefault="000C0C4D" w:rsidP="000C0C4D">
      <w:pPr>
        <w:numPr>
          <w:ilvl w:val="0"/>
          <w:numId w:val="14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организация и проведение выездных мероприятий (пиар-мероприятий                           по презентации туристических ресурсов </w:t>
      </w:r>
      <w:proofErr w:type="spellStart"/>
      <w:r>
        <w:rPr>
          <w:bCs/>
          <w:sz w:val="26"/>
          <w:szCs w:val="26"/>
          <w:lang w:val="ru-RU"/>
        </w:rPr>
        <w:t>Сургутского</w:t>
      </w:r>
      <w:proofErr w:type="spellEnd"/>
      <w:r>
        <w:rPr>
          <w:bCs/>
          <w:sz w:val="26"/>
          <w:szCs w:val="26"/>
          <w:lang w:val="ru-RU"/>
        </w:rPr>
        <w:t xml:space="preserve"> района, заседаний консультативного совета по вопросам развития туризма на территории </w:t>
      </w:r>
      <w:proofErr w:type="spellStart"/>
      <w:r>
        <w:rPr>
          <w:bCs/>
          <w:sz w:val="26"/>
          <w:szCs w:val="26"/>
          <w:lang w:val="ru-RU"/>
        </w:rPr>
        <w:t>Сургутского</w:t>
      </w:r>
      <w:proofErr w:type="spellEnd"/>
      <w:r>
        <w:rPr>
          <w:bCs/>
          <w:sz w:val="26"/>
          <w:szCs w:val="26"/>
          <w:lang w:val="ru-RU"/>
        </w:rPr>
        <w:t xml:space="preserve"> района). Цель – позиционирование </w:t>
      </w:r>
      <w:proofErr w:type="spellStart"/>
      <w:r>
        <w:rPr>
          <w:bCs/>
          <w:sz w:val="26"/>
          <w:szCs w:val="26"/>
          <w:lang w:val="ru-RU"/>
        </w:rPr>
        <w:t>Сургутского</w:t>
      </w:r>
      <w:proofErr w:type="spellEnd"/>
      <w:r>
        <w:rPr>
          <w:bCs/>
          <w:sz w:val="26"/>
          <w:szCs w:val="26"/>
          <w:lang w:val="ru-RU"/>
        </w:rPr>
        <w:t xml:space="preserve"> района как района благоприятного для развития туризма, увеличение числа посетителей, экскурсантов, туристов;</w:t>
      </w:r>
    </w:p>
    <w:p w:rsidR="000C0C4D" w:rsidRDefault="000C0C4D" w:rsidP="000C0C4D">
      <w:pPr>
        <w:numPr>
          <w:ilvl w:val="0"/>
          <w:numId w:val="14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ведение банка данных о достопримечательностях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района.                     Цель – создание и поддержка в актуальном </w:t>
      </w:r>
      <w:proofErr w:type="gramStart"/>
      <w:r>
        <w:rPr>
          <w:sz w:val="26"/>
          <w:szCs w:val="26"/>
          <w:lang w:val="ru-RU"/>
        </w:rPr>
        <w:t>состоянии  данных</w:t>
      </w:r>
      <w:proofErr w:type="gramEnd"/>
      <w:r>
        <w:rPr>
          <w:sz w:val="26"/>
          <w:szCs w:val="26"/>
          <w:lang w:val="ru-RU"/>
        </w:rPr>
        <w:t xml:space="preserve"> о достопримечательностях  находящихся на территории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(мемориальные доски, памятники, места, интересные для посещения и т.п.), а также размещения такой информации для населения в свободном доступе в системе Интернет ( Туристско-информационного центра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района);</w:t>
      </w:r>
    </w:p>
    <w:p w:rsidR="000C0C4D" w:rsidRDefault="000C0C4D" w:rsidP="000C0C4D">
      <w:pPr>
        <w:numPr>
          <w:ilvl w:val="0"/>
          <w:numId w:val="14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выявление и фиксация туристических ресурсов, возможностей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района. Цель – формирование, фиксация и актуализация баз данных о гостиницах, </w:t>
      </w:r>
      <w:proofErr w:type="gramStart"/>
      <w:r>
        <w:rPr>
          <w:sz w:val="26"/>
          <w:szCs w:val="26"/>
          <w:lang w:val="ru-RU"/>
        </w:rPr>
        <w:t>пунктах  питания</w:t>
      </w:r>
      <w:proofErr w:type="gramEnd"/>
      <w:r>
        <w:rPr>
          <w:sz w:val="26"/>
          <w:szCs w:val="26"/>
          <w:lang w:val="ru-RU"/>
        </w:rPr>
        <w:t xml:space="preserve">, находящихся на территории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района, а также размещения такой информации для населения в свободном доступе в системе Интернет                              (официальном сайте муниципального образования  </w:t>
      </w:r>
      <w:proofErr w:type="spellStart"/>
      <w:r>
        <w:rPr>
          <w:sz w:val="26"/>
          <w:szCs w:val="26"/>
          <w:lang w:val="ru-RU"/>
        </w:rPr>
        <w:t>Сургутский</w:t>
      </w:r>
      <w:proofErr w:type="spellEnd"/>
      <w:r>
        <w:rPr>
          <w:sz w:val="26"/>
          <w:szCs w:val="26"/>
          <w:lang w:val="ru-RU"/>
        </w:rPr>
        <w:t xml:space="preserve"> район,  Туристско-информационного центра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района);</w:t>
      </w:r>
    </w:p>
    <w:p w:rsidR="000C0C4D" w:rsidRDefault="000C0C4D" w:rsidP="000C0C4D">
      <w:pPr>
        <w:numPr>
          <w:ilvl w:val="0"/>
          <w:numId w:val="14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презентация возможностей районного национального мероприятия "День рыбака и охотника" для привлечения турфирм и развития </w:t>
      </w:r>
      <w:proofErr w:type="spellStart"/>
      <w:r>
        <w:rPr>
          <w:sz w:val="26"/>
          <w:szCs w:val="26"/>
          <w:lang w:val="ru-RU"/>
        </w:rPr>
        <w:t>этнотуризма</w:t>
      </w:r>
      <w:proofErr w:type="spellEnd"/>
      <w:r>
        <w:rPr>
          <w:sz w:val="26"/>
          <w:szCs w:val="26"/>
          <w:lang w:val="ru-RU"/>
        </w:rPr>
        <w:t xml:space="preserve">. Цель – привлечение туроператоров и </w:t>
      </w:r>
      <w:proofErr w:type="spellStart"/>
      <w:r>
        <w:rPr>
          <w:sz w:val="26"/>
          <w:szCs w:val="26"/>
          <w:lang w:val="ru-RU"/>
        </w:rPr>
        <w:t>турагентов</w:t>
      </w:r>
      <w:proofErr w:type="spellEnd"/>
      <w:r>
        <w:rPr>
          <w:sz w:val="26"/>
          <w:szCs w:val="26"/>
          <w:lang w:val="ru-RU"/>
        </w:rPr>
        <w:t xml:space="preserve"> к национальному празднику "День рыбака                     и охотника" и увеличение притока туристов.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21. В целях обеспечения создания условий для развития туризма в бюджетных                          и автономных учреждениях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района, подведомственных управлению культуры, туризма и спорта администрации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района, запланировано отдельное мероприятие по созданию туристско-информационного центра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22 В </w:t>
      </w:r>
      <w:proofErr w:type="gramStart"/>
      <w:r>
        <w:rPr>
          <w:sz w:val="26"/>
          <w:szCs w:val="26"/>
          <w:lang w:val="ru-RU"/>
        </w:rPr>
        <w:t>целях  обеспечения</w:t>
      </w:r>
      <w:proofErr w:type="gramEnd"/>
      <w:r>
        <w:rPr>
          <w:sz w:val="26"/>
          <w:szCs w:val="26"/>
          <w:lang w:val="ru-RU"/>
        </w:rPr>
        <w:t xml:space="preserve">  создания условий для информационного, рекламного                       и методического обеспечения туристской отрасли будут реализованы следующие отдельные мероприятия:</w:t>
      </w:r>
    </w:p>
    <w:p w:rsidR="000C0C4D" w:rsidRDefault="000C0C4D" w:rsidP="000C0C4D">
      <w:pPr>
        <w:numPr>
          <w:ilvl w:val="0"/>
          <w:numId w:val="15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организация работы по размещению информации о туризме на официальном сайте муниципального образования </w:t>
      </w:r>
      <w:proofErr w:type="spellStart"/>
      <w:r>
        <w:rPr>
          <w:sz w:val="26"/>
          <w:szCs w:val="26"/>
          <w:lang w:val="ru-RU"/>
        </w:rPr>
        <w:t>Сургутский</w:t>
      </w:r>
      <w:proofErr w:type="spellEnd"/>
      <w:r>
        <w:rPr>
          <w:sz w:val="26"/>
          <w:szCs w:val="26"/>
          <w:lang w:val="ru-RU"/>
        </w:rPr>
        <w:t xml:space="preserve"> район и Туристско-информационном центре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района. Цель – информирование населения о туристических ресурсах, услугах, маршрутах, программах и экскурсиях на территории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района;</w:t>
      </w:r>
    </w:p>
    <w:p w:rsidR="000C0C4D" w:rsidRDefault="000C0C4D" w:rsidP="000C0C4D">
      <w:pPr>
        <w:numPr>
          <w:ilvl w:val="0"/>
          <w:numId w:val="15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осуществление комплексного анализа и прогнозирования развития туризма                       на территории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района, ведение учета и мониторинга туристских ресурсов. Цель – мониторинг текущего состояния сферы туризма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районе, формирование статистических данных о туристских потоках, размещения                                            туристов в коллективных средствах размещения;</w:t>
      </w:r>
    </w:p>
    <w:p w:rsidR="000C0C4D" w:rsidRDefault="000C0C4D" w:rsidP="000C0C4D">
      <w:pPr>
        <w:numPr>
          <w:ilvl w:val="0"/>
          <w:numId w:val="15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изготовление и распространение рекламного и сувенирного материала                     по туризму. Цель – позиционирование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как района, благоприятного для развития туризма;</w:t>
      </w:r>
    </w:p>
    <w:p w:rsidR="000C0C4D" w:rsidRDefault="000C0C4D" w:rsidP="000C0C4D">
      <w:pPr>
        <w:numPr>
          <w:ilvl w:val="0"/>
          <w:numId w:val="15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информационное обеспечение туристской сферы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района.                            Цель – функционирование сайта «Туристско-информационный центр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</w:t>
      </w:r>
      <w:proofErr w:type="gramStart"/>
      <w:r>
        <w:rPr>
          <w:sz w:val="26"/>
          <w:szCs w:val="26"/>
          <w:lang w:val="ru-RU"/>
        </w:rPr>
        <w:t>»,  вкладки</w:t>
      </w:r>
      <w:proofErr w:type="gramEnd"/>
      <w:r>
        <w:rPr>
          <w:sz w:val="26"/>
          <w:szCs w:val="26"/>
          <w:lang w:val="ru-RU"/>
        </w:rPr>
        <w:t xml:space="preserve">   «Туризм» на  официальном сайте муниципального образования  </w:t>
      </w:r>
      <w:proofErr w:type="spellStart"/>
      <w:r>
        <w:rPr>
          <w:sz w:val="26"/>
          <w:szCs w:val="26"/>
          <w:lang w:val="ru-RU"/>
        </w:rPr>
        <w:t>Сургутский</w:t>
      </w:r>
      <w:proofErr w:type="spellEnd"/>
      <w:r>
        <w:rPr>
          <w:sz w:val="26"/>
          <w:szCs w:val="26"/>
          <w:lang w:val="ru-RU"/>
        </w:rPr>
        <w:t xml:space="preserve"> район»;</w:t>
      </w:r>
    </w:p>
    <w:p w:rsidR="000C0C4D" w:rsidRDefault="000C0C4D" w:rsidP="000C0C4D">
      <w:pPr>
        <w:numPr>
          <w:ilvl w:val="0"/>
          <w:numId w:val="15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разработка муниципального правового акта, разрешающего официально использовать фирменный туристский бренд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района. Решением Думы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от 30.11.2016 № 39-нпа утверждена эмблема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                        и </w:t>
      </w:r>
      <w:proofErr w:type="gramStart"/>
      <w:r>
        <w:rPr>
          <w:sz w:val="26"/>
          <w:szCs w:val="26"/>
          <w:lang w:val="ru-RU"/>
        </w:rPr>
        <w:t>утвержден  порядок</w:t>
      </w:r>
      <w:proofErr w:type="gramEnd"/>
      <w:r>
        <w:rPr>
          <w:sz w:val="26"/>
          <w:szCs w:val="26"/>
          <w:lang w:val="ru-RU"/>
        </w:rPr>
        <w:t xml:space="preserve">  официального использования эмблемы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района. </w:t>
      </w:r>
      <w:r>
        <w:rPr>
          <w:sz w:val="26"/>
          <w:szCs w:val="26"/>
          <w:lang w:val="ru-RU"/>
        </w:rPr>
        <w:tab/>
      </w:r>
    </w:p>
    <w:p w:rsidR="000C0C4D" w:rsidRDefault="000C0C4D" w:rsidP="000C0C4D">
      <w:pPr>
        <w:numPr>
          <w:ilvl w:val="0"/>
          <w:numId w:val="16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В целях обеспечения создания условий для развития кадрового потенциала                      в сфере туризма отдельных мероприятий не запланировано.</w:t>
      </w:r>
    </w:p>
    <w:p w:rsidR="000C0C4D" w:rsidRDefault="000C0C4D" w:rsidP="000C0C4D">
      <w:pPr>
        <w:numPr>
          <w:ilvl w:val="0"/>
          <w:numId w:val="16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В целях организации и проведения конкурса по созданию новых туристических продуктов запланировано отдельное мероприятие по промежуточному                и </w:t>
      </w:r>
      <w:proofErr w:type="gramStart"/>
      <w:r>
        <w:rPr>
          <w:sz w:val="26"/>
          <w:szCs w:val="26"/>
          <w:lang w:val="ru-RU"/>
        </w:rPr>
        <w:t>последующему  контролю</w:t>
      </w:r>
      <w:proofErr w:type="gramEnd"/>
      <w:r>
        <w:rPr>
          <w:sz w:val="26"/>
          <w:szCs w:val="26"/>
          <w:lang w:val="ru-RU"/>
        </w:rPr>
        <w:t xml:space="preserve">  за  реализацией конкурсных проектов. Цель – увеличение потока туристов к новым (созданным) туристским продуктам.</w:t>
      </w:r>
    </w:p>
    <w:p w:rsidR="000C0C4D" w:rsidRDefault="000C0C4D" w:rsidP="000C0C4D">
      <w:pPr>
        <w:numPr>
          <w:ilvl w:val="0"/>
          <w:numId w:val="16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В целях комплексного информационно-библиографического </w:t>
      </w:r>
      <w:proofErr w:type="gramStart"/>
      <w:r>
        <w:rPr>
          <w:sz w:val="26"/>
          <w:szCs w:val="26"/>
          <w:lang w:val="ru-RU"/>
        </w:rPr>
        <w:t>сопровождения  туристской</w:t>
      </w:r>
      <w:proofErr w:type="gramEnd"/>
      <w:r>
        <w:rPr>
          <w:sz w:val="26"/>
          <w:szCs w:val="26"/>
          <w:lang w:val="ru-RU"/>
        </w:rPr>
        <w:t xml:space="preserve"> деятельности запланировано отдельное мероприятие                          по содействию муниципального казённого учреждения культуры «</w:t>
      </w:r>
      <w:proofErr w:type="spellStart"/>
      <w:r>
        <w:rPr>
          <w:sz w:val="26"/>
          <w:szCs w:val="26"/>
          <w:lang w:val="ru-RU"/>
        </w:rPr>
        <w:t>Сургутская</w:t>
      </w:r>
      <w:proofErr w:type="spellEnd"/>
      <w:r>
        <w:rPr>
          <w:sz w:val="26"/>
          <w:szCs w:val="26"/>
          <w:lang w:val="ru-RU"/>
        </w:rPr>
        <w:t xml:space="preserve"> районная централизованная библиотечная система»  в сборе и обобщении  материала по туризму. Данное мероприятие выполнено.</w:t>
      </w:r>
    </w:p>
    <w:p w:rsidR="000C0C4D" w:rsidRDefault="000C0C4D" w:rsidP="000C0C4D">
      <w:pPr>
        <w:numPr>
          <w:ilvl w:val="0"/>
          <w:numId w:val="16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В целях </w:t>
      </w:r>
      <w:proofErr w:type="gramStart"/>
      <w:r>
        <w:rPr>
          <w:sz w:val="26"/>
          <w:szCs w:val="26"/>
          <w:lang w:val="ru-RU"/>
        </w:rPr>
        <w:t>формирования  в</w:t>
      </w:r>
      <w:proofErr w:type="gram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 эффективного механизма управления в сфере привлечения  казачьих обществ  к вопросам развития туризма отдельные мероприятия с 2017 года отсутствуют.</w:t>
      </w:r>
    </w:p>
    <w:p w:rsidR="000C0C4D" w:rsidRDefault="000C0C4D" w:rsidP="000C0C4D">
      <w:pPr>
        <w:numPr>
          <w:ilvl w:val="0"/>
          <w:numId w:val="16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В целях </w:t>
      </w:r>
      <w:proofErr w:type="gramStart"/>
      <w:r>
        <w:rPr>
          <w:sz w:val="26"/>
          <w:szCs w:val="26"/>
          <w:lang w:val="ru-RU"/>
        </w:rPr>
        <w:t>создания  условий</w:t>
      </w:r>
      <w:proofErr w:type="gramEnd"/>
      <w:r>
        <w:rPr>
          <w:sz w:val="26"/>
          <w:szCs w:val="26"/>
          <w:lang w:val="ru-RU"/>
        </w:rPr>
        <w:t xml:space="preserve"> для увеличения  туристических маршрутов                            на территории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посредством  сохранения и развития культуры, исторических традиций и обычаев российского казачества, отдельных мероприятий                    на 2018-2020 годы не запланировано.</w:t>
      </w:r>
    </w:p>
    <w:p w:rsidR="000C0C4D" w:rsidRDefault="000C0C4D" w:rsidP="000C0C4D">
      <w:pPr>
        <w:numPr>
          <w:ilvl w:val="0"/>
          <w:numId w:val="16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целях становления научно-практического сотрудничества между </w:t>
      </w:r>
      <w:proofErr w:type="gramStart"/>
      <w:r>
        <w:rPr>
          <w:sz w:val="26"/>
          <w:szCs w:val="26"/>
          <w:lang w:val="ru-RU"/>
        </w:rPr>
        <w:t>высшими  учебными</w:t>
      </w:r>
      <w:proofErr w:type="gramEnd"/>
      <w:r>
        <w:rPr>
          <w:sz w:val="26"/>
          <w:szCs w:val="26"/>
          <w:lang w:val="ru-RU"/>
        </w:rPr>
        <w:t xml:space="preserve"> заведениями и управлением культуры, туризма и спорта администрации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в области  развития туризма и  казачества отдельных мероприятий  не запланировано. </w:t>
      </w:r>
    </w:p>
    <w:p w:rsidR="000C0C4D" w:rsidRDefault="000C0C4D" w:rsidP="000C0C4D">
      <w:pPr>
        <w:numPr>
          <w:ilvl w:val="0"/>
          <w:numId w:val="16"/>
        </w:numPr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В целях реализации конкурсных проектов отдельных мероприятий                                            не запланировано.</w:t>
      </w:r>
    </w:p>
    <w:p w:rsidR="000C0C4D" w:rsidRDefault="000C0C4D" w:rsidP="000C0C4D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Информация о значениях показателей Программы в течение срока её реализации приведена в приложении к программе «Перечень целевых показателей и основных мероприятий с информацией по финансовому обеспечению Муниципальная программа </w:t>
      </w: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"Туризм в </w:t>
      </w:r>
      <w:proofErr w:type="spellStart"/>
      <w:r>
        <w:rPr>
          <w:sz w:val="26"/>
          <w:szCs w:val="26"/>
          <w:lang w:val="ru-RU"/>
        </w:rPr>
        <w:t>Сургутском</w:t>
      </w:r>
      <w:proofErr w:type="spellEnd"/>
      <w:r>
        <w:rPr>
          <w:sz w:val="26"/>
          <w:szCs w:val="26"/>
          <w:lang w:val="ru-RU"/>
        </w:rPr>
        <w:t xml:space="preserve"> районе"».</w:t>
      </w:r>
    </w:p>
    <w:p w:rsidR="00B34D50" w:rsidRPr="00B34D50" w:rsidRDefault="000C0C4D" w:rsidP="00B34D50">
      <w:pPr>
        <w:pStyle w:val="a6"/>
        <w:numPr>
          <w:ilvl w:val="0"/>
          <w:numId w:val="16"/>
        </w:numPr>
        <w:ind w:left="0" w:firstLine="708"/>
        <w:jc w:val="both"/>
        <w:rPr>
          <w:sz w:val="24"/>
          <w:szCs w:val="28"/>
          <w:lang w:val="ru-RU"/>
        </w:rPr>
      </w:pPr>
      <w:r w:rsidRPr="00B34D50">
        <w:rPr>
          <w:rFonts w:ascii="Times New Roman" w:hAnsi="Times New Roman" w:cs="Times New Roman"/>
          <w:sz w:val="26"/>
          <w:szCs w:val="26"/>
          <w:lang w:val="ru-RU"/>
        </w:rPr>
        <w:t>В целях строительства объекта (туристско-музейный комплекс "Барсова Гора") отдельных мероприятий не запланировано.</w:t>
      </w:r>
    </w:p>
    <w:p w:rsidR="00B34D50" w:rsidRDefault="00B34D50" w:rsidP="00B34D50">
      <w:pPr>
        <w:jc w:val="both"/>
        <w:rPr>
          <w:sz w:val="24"/>
          <w:szCs w:val="28"/>
          <w:lang w:val="ru-RU"/>
        </w:rPr>
      </w:pPr>
    </w:p>
    <w:p w:rsidR="00B34D50" w:rsidRDefault="00B34D50" w:rsidP="00B34D50">
      <w:pPr>
        <w:jc w:val="both"/>
        <w:rPr>
          <w:sz w:val="24"/>
          <w:szCs w:val="28"/>
          <w:lang w:val="ru-RU"/>
        </w:rPr>
      </w:pPr>
    </w:p>
    <w:p w:rsidR="00B34D50" w:rsidRDefault="00B34D50" w:rsidP="00B34D50">
      <w:pPr>
        <w:jc w:val="both"/>
        <w:rPr>
          <w:sz w:val="24"/>
          <w:szCs w:val="28"/>
          <w:lang w:val="ru-RU"/>
        </w:rPr>
      </w:pPr>
    </w:p>
    <w:p w:rsidR="00B34D50" w:rsidRDefault="00B34D50" w:rsidP="00B34D50">
      <w:pPr>
        <w:jc w:val="both"/>
        <w:rPr>
          <w:sz w:val="24"/>
          <w:szCs w:val="28"/>
          <w:lang w:val="ru-RU"/>
        </w:rPr>
      </w:pPr>
    </w:p>
    <w:p w:rsidR="00B34D50" w:rsidRDefault="00B34D50" w:rsidP="00B34D50">
      <w:pPr>
        <w:jc w:val="both"/>
        <w:rPr>
          <w:sz w:val="24"/>
          <w:szCs w:val="28"/>
          <w:lang w:val="ru-RU"/>
        </w:rPr>
      </w:pPr>
    </w:p>
    <w:p w:rsidR="00B34D50" w:rsidRDefault="00B34D50" w:rsidP="00B34D50">
      <w:pPr>
        <w:jc w:val="both"/>
        <w:rPr>
          <w:sz w:val="24"/>
          <w:szCs w:val="28"/>
          <w:lang w:val="ru-RU"/>
        </w:rPr>
      </w:pPr>
    </w:p>
    <w:p w:rsidR="00B34D50" w:rsidRDefault="00B34D50" w:rsidP="00B34D50">
      <w:pPr>
        <w:jc w:val="both"/>
        <w:rPr>
          <w:sz w:val="24"/>
          <w:szCs w:val="28"/>
          <w:lang w:val="ru-RU"/>
        </w:rPr>
      </w:pPr>
    </w:p>
    <w:p w:rsidR="00B34D50" w:rsidRDefault="00B34D50" w:rsidP="00B34D50">
      <w:pPr>
        <w:jc w:val="both"/>
        <w:rPr>
          <w:sz w:val="24"/>
          <w:szCs w:val="28"/>
          <w:lang w:val="ru-RU"/>
        </w:rPr>
      </w:pPr>
    </w:p>
    <w:p w:rsidR="00B34D50" w:rsidRDefault="00B34D50" w:rsidP="00B34D50">
      <w:pPr>
        <w:jc w:val="both"/>
        <w:rPr>
          <w:sz w:val="24"/>
          <w:szCs w:val="28"/>
          <w:lang w:val="ru-RU"/>
        </w:rPr>
      </w:pPr>
    </w:p>
    <w:p w:rsidR="00B34D50" w:rsidRDefault="00B34D50" w:rsidP="00B34D50">
      <w:pPr>
        <w:jc w:val="both"/>
        <w:rPr>
          <w:sz w:val="24"/>
          <w:szCs w:val="28"/>
          <w:lang w:val="ru-RU"/>
        </w:rPr>
      </w:pPr>
    </w:p>
    <w:p w:rsidR="00B34D50" w:rsidRDefault="00B34D50" w:rsidP="00B34D50">
      <w:pPr>
        <w:jc w:val="both"/>
        <w:rPr>
          <w:sz w:val="24"/>
          <w:szCs w:val="28"/>
          <w:lang w:val="ru-RU"/>
        </w:rPr>
      </w:pPr>
    </w:p>
    <w:p w:rsidR="00B34D50" w:rsidRDefault="00B34D50" w:rsidP="00B34D50">
      <w:pPr>
        <w:jc w:val="both"/>
        <w:rPr>
          <w:sz w:val="24"/>
          <w:szCs w:val="28"/>
          <w:lang w:val="ru-RU"/>
        </w:rPr>
        <w:sectPr w:rsidR="00B34D50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6160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993"/>
        <w:gridCol w:w="1597"/>
        <w:gridCol w:w="2873"/>
        <w:gridCol w:w="1848"/>
        <w:gridCol w:w="732"/>
        <w:gridCol w:w="732"/>
        <w:gridCol w:w="732"/>
        <w:gridCol w:w="732"/>
        <w:gridCol w:w="732"/>
        <w:gridCol w:w="732"/>
        <w:gridCol w:w="732"/>
        <w:gridCol w:w="732"/>
        <w:gridCol w:w="1197"/>
        <w:gridCol w:w="1796"/>
      </w:tblGrid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lastRenderedPageBreak/>
              <w:t>Перечень целевых показателей и основных мероприятий с информацией по финансовому обеспечению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Муниципальная программа </w:t>
            </w:r>
            <w:proofErr w:type="spellStart"/>
            <w:r w:rsidRPr="00B34D50">
              <w:rPr>
                <w:b/>
                <w:bCs/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 района "Туризм в </w:t>
            </w:r>
            <w:proofErr w:type="spellStart"/>
            <w:r w:rsidRPr="00B34D50">
              <w:rPr>
                <w:b/>
                <w:bCs/>
                <w:sz w:val="24"/>
                <w:szCs w:val="28"/>
                <w:lang w:val="ru-RU"/>
              </w:rPr>
              <w:t>Сургутском</w:t>
            </w:r>
            <w:proofErr w:type="spellEnd"/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 районе"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№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Параметры муниципальной программы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Единица измерения показателя /</w:t>
            </w:r>
          </w:p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Координатор/ соисполнитель/ участник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2014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2015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2016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2017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2018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2019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2020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6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7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8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9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11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14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Муниципальная программа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 "Туризм в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Сургутском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районе"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24574,69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5399,2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2804,2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1145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2988,29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3949,00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3949,00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4340,00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администрация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 - собственные доходы и источники финансирования дефицита бюджета района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5399,2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2804,2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1145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2988,29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3949,00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3949,00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4340,00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Цель программы 01</w:t>
            </w:r>
          </w:p>
        </w:tc>
        <w:tc>
          <w:tcPr>
            <w:tcW w:w="135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Привлечение российских и иностранных граждан к туристическим услугам </w:t>
            </w:r>
            <w:proofErr w:type="spellStart"/>
            <w:r w:rsidRPr="00B34D50">
              <w:rPr>
                <w:b/>
                <w:bCs/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 района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ПКР цели программы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Число посетителей внутреннего и въездного туризма к 2020 году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до  158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000  посетителей ( </w:t>
            </w:r>
            <w:r w:rsidRPr="00B34D50">
              <w:rPr>
                <w:sz w:val="24"/>
                <w:szCs w:val="28"/>
                <w:lang w:val="ru-RU"/>
              </w:rPr>
              <w:lastRenderedPageBreak/>
              <w:t>или  на 80%   от общей численности  2013 года )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lastRenderedPageBreak/>
              <w:t>чел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88000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90000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95000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140000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150000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152000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155000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158000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158000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ПКР цели программы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Количество сформированных пакетных туров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единиц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8</w:t>
            </w:r>
          </w:p>
        </w:tc>
        <w:tc>
          <w:tcPr>
            <w:tcW w:w="1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Задача программы 01</w:t>
            </w:r>
          </w:p>
        </w:tc>
        <w:tc>
          <w:tcPr>
            <w:tcW w:w="98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proofErr w:type="gramStart"/>
            <w:r w:rsidRPr="00B34D50">
              <w:rPr>
                <w:b/>
                <w:bCs/>
                <w:sz w:val="24"/>
                <w:szCs w:val="28"/>
                <w:lang w:val="ru-RU"/>
              </w:rPr>
              <w:t>Формирование  условий</w:t>
            </w:r>
            <w:proofErr w:type="gramEnd"/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 для развития туризма в </w:t>
            </w:r>
            <w:proofErr w:type="spellStart"/>
            <w:r w:rsidRPr="00B34D50">
              <w:rPr>
                <w:b/>
                <w:bCs/>
                <w:sz w:val="24"/>
                <w:szCs w:val="28"/>
                <w:lang w:val="ru-RU"/>
              </w:rPr>
              <w:t>Сургутском</w:t>
            </w:r>
            <w:proofErr w:type="spellEnd"/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 районе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по задаче программы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B34D50">
              <w:rPr>
                <w:sz w:val="24"/>
                <w:szCs w:val="28"/>
                <w:lang w:val="ru-RU"/>
              </w:rPr>
              <w:t>Продвижение  (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реклама)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конкурентноспособных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туристических продуктов   на российском   и международном   туристическом рынке  ( не менее 2 видов рекламы)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proofErr w:type="spellStart"/>
            <w:r w:rsidRPr="00B34D50">
              <w:rPr>
                <w:sz w:val="24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Количество вновь созданных туристических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продуктов  или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совершенствование имеющихся  к 2020 году до 26 туристических продуктов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proofErr w:type="spellStart"/>
            <w:r w:rsidRPr="00B34D50">
              <w:rPr>
                <w:sz w:val="24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26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подпрограмма "Туризм в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Сургутском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районе"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24574,69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5399,2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2804,2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1145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2988,29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3949,00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3949,00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4340,00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администрация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 - собственные доходы и источники финансирования дефицита бюджета района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5399,2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2804,2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1145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2988,29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3949,00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3949,00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4340,00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1.1</w:t>
            </w:r>
          </w:p>
        </w:tc>
        <w:tc>
          <w:tcPr>
            <w:tcW w:w="15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Цель подпрограммы 01</w:t>
            </w:r>
          </w:p>
        </w:tc>
        <w:tc>
          <w:tcPr>
            <w:tcW w:w="135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Формирование </w:t>
            </w:r>
            <w:proofErr w:type="gramStart"/>
            <w:r w:rsidRPr="00B34D50">
              <w:rPr>
                <w:b/>
                <w:bCs/>
                <w:sz w:val="24"/>
                <w:szCs w:val="28"/>
                <w:lang w:val="ru-RU"/>
              </w:rPr>
              <w:t>условий  в</w:t>
            </w:r>
            <w:proofErr w:type="gramEnd"/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34D50">
              <w:rPr>
                <w:b/>
                <w:bCs/>
                <w:sz w:val="24"/>
                <w:szCs w:val="28"/>
                <w:lang w:val="ru-RU"/>
              </w:rPr>
              <w:t>Сургутском</w:t>
            </w:r>
            <w:proofErr w:type="spellEnd"/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 районе для  устойчивого развития внутреннего и въездного туризма и  расширения спектра туристских услуг для российских и иностранных граждан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ПКР цели подпрограммы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%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реализации  принятых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 управленческих решений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%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Число   вновь созданных туристических продуктов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( ежегодно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>,  не менее чем  3  туристических продукта, при наличии финансирования)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proofErr w:type="spellStart"/>
            <w:r w:rsidRPr="00B34D50">
              <w:rPr>
                <w:sz w:val="24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26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Численность туристов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( въездной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туризм) , посетивших туристические объекты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  к 2020 году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чел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4684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4780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4 870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4 970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5 070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5 170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5 270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5 370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5370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Реклама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конкурентоспособных  туристических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продуктов  на российском  и международном  туристском  рынке ( не менее 2  видов рекламы в год)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proofErr w:type="spellStart"/>
            <w:r w:rsidRPr="00B34D50">
              <w:rPr>
                <w:sz w:val="24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Охват бюджетных,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казенных  и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автономных учреждений, предоставляющих услуги в сфере туризма от общего количества подведомственных учреждений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%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9,5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9,5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29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Проведение массовых мероприятий с привлечением казачьих обществ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</w:t>
            </w:r>
            <w:r w:rsidRPr="00B34D50">
              <w:rPr>
                <w:sz w:val="24"/>
                <w:szCs w:val="28"/>
                <w:lang w:val="ru-RU"/>
              </w:rPr>
              <w:lastRenderedPageBreak/>
              <w:t xml:space="preserve">района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( не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менее 2-х в год)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proofErr w:type="spellStart"/>
            <w:r w:rsidRPr="00B34D50">
              <w:rPr>
                <w:sz w:val="24"/>
                <w:szCs w:val="28"/>
                <w:lang w:val="ru-RU"/>
              </w:rPr>
              <w:lastRenderedPageBreak/>
              <w:t>шт</w:t>
            </w:r>
            <w:proofErr w:type="spellEnd"/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1.1.1</w:t>
            </w:r>
          </w:p>
        </w:tc>
        <w:tc>
          <w:tcPr>
            <w:tcW w:w="15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Задача подпрограммы 01</w:t>
            </w:r>
          </w:p>
        </w:tc>
        <w:tc>
          <w:tcPr>
            <w:tcW w:w="135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Формирование в </w:t>
            </w:r>
            <w:proofErr w:type="spellStart"/>
            <w:r w:rsidRPr="00B34D50">
              <w:rPr>
                <w:b/>
                <w:bCs/>
                <w:sz w:val="24"/>
                <w:szCs w:val="28"/>
                <w:lang w:val="ru-RU"/>
              </w:rPr>
              <w:t>Сургутском</w:t>
            </w:r>
            <w:proofErr w:type="spellEnd"/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 районе эффективного механизма управления в сфере туризма.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по задаче подпрограммы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B34D50">
              <w:rPr>
                <w:sz w:val="24"/>
                <w:szCs w:val="28"/>
                <w:lang w:val="ru-RU"/>
              </w:rPr>
              <w:t>%  реализации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 принятых управленческих решений  100%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%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66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1.1.1.1</w:t>
            </w: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Основное мероприятие 001: "Обеспечение формирования в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Сургутском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районе эффективного механизма управления в сфере туризма."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управление культуры, туризма и спорта администрации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мероприятия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Количество заседаний консультативного совета по вопросам развития туризма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мероприятие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1.1.1.2</w:t>
            </w: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Основное мероприятие 007: "Становление научно-практического сотрудничества   между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высшими  учебными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 заведениями  и  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и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управлением культуры, туризма и спорта администрации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 в области  развития туризма и  казачества"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управление культуры, туризма и спорта администрации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мероприятия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Соглашение между университетом и управлением культуры, туризма и спорта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proofErr w:type="spellStart"/>
            <w:r w:rsidRPr="00B34D50">
              <w:rPr>
                <w:sz w:val="24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1.1.2</w:t>
            </w:r>
          </w:p>
        </w:tc>
        <w:tc>
          <w:tcPr>
            <w:tcW w:w="15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Задача подпрограммы 02</w:t>
            </w:r>
          </w:p>
        </w:tc>
        <w:tc>
          <w:tcPr>
            <w:tcW w:w="135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Сохранение, развитие и продвижение </w:t>
            </w:r>
            <w:proofErr w:type="gramStart"/>
            <w:r w:rsidRPr="00B34D50">
              <w:rPr>
                <w:b/>
                <w:bCs/>
                <w:sz w:val="24"/>
                <w:szCs w:val="28"/>
                <w:lang w:val="ru-RU"/>
              </w:rPr>
              <w:t>( реклама</w:t>
            </w:r>
            <w:proofErr w:type="gramEnd"/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) туристских возможностей </w:t>
            </w:r>
            <w:proofErr w:type="spellStart"/>
            <w:r w:rsidRPr="00B34D50">
              <w:rPr>
                <w:b/>
                <w:bCs/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 района на российском (и международном) рынке.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по задаче подпрограммы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Численность туристов (въездной туризм), посетивших туристические объекты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 с 4640 чел. до 5 370 чел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чел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4684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4 780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4 870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4 970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5 070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5 170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5 270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5 370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5370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1.1.2.1</w:t>
            </w: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Основное мероприятие 002: "Обеспечение условий для продвижения туристских возможностей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 на российском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( международном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>) рынке."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2365,00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70,00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600,00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95,00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управление культуры, туризма и спорта администрации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 - собственные доходы и источники финансирования дефицита бюджета района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70,00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600,00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95,00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мероприятия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Создание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конкурентноспособных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туристических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продуктов  (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>ежегодно, не менее чем 3 туристических продукта, при наличии финансирования)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proofErr w:type="spellStart"/>
            <w:r w:rsidRPr="00B34D50">
              <w:rPr>
                <w:sz w:val="24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26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Участие в окружных, региональных, всероссийских мероприятиях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( в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т.ч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>. выставках, семинарах и т.п.) ежегодно, не менее 1 раза в год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мероприятие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1.1.2.2</w:t>
            </w: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Основное мероприятие 006: "Организация и проведение конкурса по </w:t>
            </w:r>
            <w:r w:rsidRPr="00B34D50">
              <w:rPr>
                <w:sz w:val="24"/>
                <w:szCs w:val="28"/>
                <w:lang w:val="ru-RU"/>
              </w:rPr>
              <w:lastRenderedPageBreak/>
              <w:t>созданию новых туристических продуктов"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lastRenderedPageBreak/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3350,00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3300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управление культуры, туризма и </w:t>
            </w:r>
            <w:r w:rsidRPr="00B34D50">
              <w:rPr>
                <w:sz w:val="24"/>
                <w:szCs w:val="28"/>
                <w:lang w:val="ru-RU"/>
              </w:rPr>
              <w:lastRenderedPageBreak/>
              <w:t xml:space="preserve">спорта администрации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 - собственные доходы и источники финансирования дефицита бюджета района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3300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мероприятия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Заседание экспертного совета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мероприятие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proofErr w:type="gramStart"/>
            <w:r w:rsidRPr="00B34D50">
              <w:rPr>
                <w:sz w:val="24"/>
                <w:szCs w:val="28"/>
                <w:lang w:val="ru-RU"/>
              </w:rPr>
              <w:t>Наличие  муниципального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правового акта  о проведении конкурса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proofErr w:type="spellStart"/>
            <w:r w:rsidRPr="00B34D50">
              <w:rPr>
                <w:sz w:val="24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Заседание конкурсной комиссии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мероприятие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1.1.2.3</w:t>
            </w: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Основное мероприятие 011: "Реализация конкурсных проектов"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департамент образования и молодёжной политики администрации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 - собственные доходы и источники финансирования дефицита бюджета района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мероприятия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Увеличение туристического потока, привлекаемого в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Сургутский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 благодаря реализации конкурсных проектов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чел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lastRenderedPageBreak/>
              <w:t>1.1.2.4</w:t>
            </w: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Основное мероприятие 012: "Реализация конкурсных проектов"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6000,00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1425,00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1425,00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1425,00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1425,00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управление культуры, туризма и спорта администрации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 - собственные доходы и источники финансирования дефицита бюджета района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1425,00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1425,00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1425,00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1425,00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мероприятия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Увеличение туристического потока, привлекаемого в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Сургутский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 благодаря реализации конкурсных проектов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чел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80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6000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15150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1.1.2.5</w:t>
            </w: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Основное мероприятие 013: "Строительство объекта (туристско-музейный комплекс "Барсова Гора")"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Управление культуры, туризма и спорта администрации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мероприятия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Введение в эксплуатацию объекта туристско-музейный комплекс "Барсова Гора"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proofErr w:type="spellStart"/>
            <w:r w:rsidRPr="00B34D50">
              <w:rPr>
                <w:sz w:val="24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1.1.3</w:t>
            </w:r>
          </w:p>
        </w:tc>
        <w:tc>
          <w:tcPr>
            <w:tcW w:w="15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Задача подпрограммы 03</w:t>
            </w:r>
          </w:p>
        </w:tc>
        <w:tc>
          <w:tcPr>
            <w:tcW w:w="135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Информационное, инновационное и методическое обеспечение туристской отрасли.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ПНР по задаче </w:t>
            </w:r>
            <w:r w:rsidRPr="00B34D50">
              <w:rPr>
                <w:sz w:val="24"/>
                <w:szCs w:val="28"/>
                <w:lang w:val="ru-RU"/>
              </w:rPr>
              <w:lastRenderedPageBreak/>
              <w:t>подпрограммы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lastRenderedPageBreak/>
              <w:t>Количество публикуемых информационных материалов в СМИ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proofErr w:type="spellStart"/>
            <w:r w:rsidRPr="00B34D50">
              <w:rPr>
                <w:sz w:val="24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15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1.1.3.1</w:t>
            </w: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Основное мероприятие 004: "Обеспечение создания условий для информационного, рекламного и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методического  обеспечения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туристской отрасли"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2905,00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650,00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735,00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145,00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475,00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управление культуры, туризма и спорта администрации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 - собственные доходы и источники финансирования дефицита бюджета района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650,00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735,00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145,00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475,00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мероприятия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Разновидность полиграфической продукции не менее 5-ти наименований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proofErr w:type="spellStart"/>
            <w:r w:rsidRPr="00B34D50">
              <w:rPr>
                <w:sz w:val="24"/>
                <w:szCs w:val="28"/>
                <w:lang w:val="ru-RU"/>
              </w:rPr>
              <w:t>ед</w:t>
            </w:r>
            <w:proofErr w:type="spellEnd"/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1.1.3.2</w:t>
            </w: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Основное мероприятие 008: "Комплексное информационно-библиографическое сопровождение туристской деятельности"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управление культуры, туризма и спорта администрации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 - собственные доходы и источники финансирования дефицита бюджета района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мероприятия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Разработка и издание библиографического материала (в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т.ч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>. в электронном варианте)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proofErr w:type="spellStart"/>
            <w:r w:rsidRPr="00B34D50">
              <w:rPr>
                <w:sz w:val="24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lastRenderedPageBreak/>
              <w:t>1.1.4</w:t>
            </w:r>
          </w:p>
        </w:tc>
        <w:tc>
          <w:tcPr>
            <w:tcW w:w="15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Задача подпрограммы 04</w:t>
            </w:r>
          </w:p>
        </w:tc>
        <w:tc>
          <w:tcPr>
            <w:tcW w:w="135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Создание условий для развития туризма в подведомственных бюджетных и автономных учреждениях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по задаче подпрограммы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Охват подведомственных организаций 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proofErr w:type="spellStart"/>
            <w:r w:rsidRPr="00B34D50">
              <w:rPr>
                <w:sz w:val="24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1.1.4.1</w:t>
            </w: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Основное мероприятие 003: "Обеспечение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создания  условий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для развития туризма в бюджетных и автономных учреждениях"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7224,55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661,55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1824,00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1824,00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2215,00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управление культуры, туризма и спорта администрации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 - собственные доходы и источники финансирования дефицита бюджета района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661,55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1824,00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1824,00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2215,00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мероприятия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Качественное и эффективное использование средств бюджета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%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1.1.5</w:t>
            </w:r>
          </w:p>
        </w:tc>
        <w:tc>
          <w:tcPr>
            <w:tcW w:w="15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Задача подпрограммы 05</w:t>
            </w:r>
          </w:p>
        </w:tc>
        <w:tc>
          <w:tcPr>
            <w:tcW w:w="11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Создание </w:t>
            </w:r>
            <w:proofErr w:type="gramStart"/>
            <w:r w:rsidRPr="00B34D50">
              <w:rPr>
                <w:b/>
                <w:bCs/>
                <w:sz w:val="24"/>
                <w:szCs w:val="28"/>
                <w:lang w:val="ru-RU"/>
              </w:rPr>
              <w:t>условий  для</w:t>
            </w:r>
            <w:proofErr w:type="gramEnd"/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 развития  кадрового потенциала в сфере туризма</w:t>
            </w:r>
          </w:p>
        </w:tc>
        <w:tc>
          <w:tcPr>
            <w:tcW w:w="17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по задаче подпрограммы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Обеспеченность условиями для роста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кадрового  потенциала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в сфере туризма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%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1.1.5.1</w:t>
            </w: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Основное мероприятие 005: "Обеспечение создания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условий  для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развития  кадрового потенциала в сфере туризма"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управление культуры, туризма и спорта </w:t>
            </w:r>
            <w:r w:rsidRPr="00B34D50">
              <w:rPr>
                <w:sz w:val="24"/>
                <w:szCs w:val="28"/>
                <w:lang w:val="ru-RU"/>
              </w:rPr>
              <w:lastRenderedPageBreak/>
              <w:t xml:space="preserve">администрации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 - собственные доходы и источники финансирования дефицита бюджета района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мероприятия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Количество обученных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чел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1.1.6</w:t>
            </w:r>
          </w:p>
        </w:tc>
        <w:tc>
          <w:tcPr>
            <w:tcW w:w="15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>Задача подпрограммы 06</w:t>
            </w:r>
          </w:p>
        </w:tc>
        <w:tc>
          <w:tcPr>
            <w:tcW w:w="135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b/>
                <w:bCs/>
                <w:sz w:val="24"/>
                <w:szCs w:val="28"/>
                <w:lang w:val="ru-RU"/>
              </w:rPr>
            </w:pPr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Привлечение казачьих обществ </w:t>
            </w:r>
            <w:proofErr w:type="spellStart"/>
            <w:r w:rsidRPr="00B34D50">
              <w:rPr>
                <w:b/>
                <w:bCs/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 района к вопросам </w:t>
            </w:r>
            <w:proofErr w:type="gramStart"/>
            <w:r w:rsidRPr="00B34D50">
              <w:rPr>
                <w:b/>
                <w:bCs/>
                <w:sz w:val="24"/>
                <w:szCs w:val="28"/>
                <w:lang w:val="ru-RU"/>
              </w:rPr>
              <w:t>развития  туризма</w:t>
            </w:r>
            <w:proofErr w:type="gramEnd"/>
            <w:r w:rsidRPr="00B34D50">
              <w:rPr>
                <w:b/>
                <w:bCs/>
                <w:sz w:val="24"/>
                <w:szCs w:val="28"/>
                <w:lang w:val="ru-RU"/>
              </w:rPr>
              <w:t xml:space="preserve"> и сохранению и развитию духовно-нравственных основ, традиционного образа жизни, форм хозяйствования и самобытной культуры российского казачества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по задаче подпрограммы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Привлечение туристов к массовому мероприятию "День казачьей семьи"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чел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400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900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1.1.6.1</w:t>
            </w: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Основное мероприятие 009: "Формирование в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Сургутском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районе эффективного механизма управления в сфере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привлечения  казачьих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обществ  к вопросам развития туризма"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управление культуры, туризма и спорта администрации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мероприятия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% реализации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принятых  управленческих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решений от общего числа  управленческих решений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%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1.1.6.2</w:t>
            </w: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Основное мероприятие 010: "Создание условий для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увеличения  туристических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маршрутов на территории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 посредством  сохранения и развития  культуры, исторических традиций и обычаев российского казачества"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2030,14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749,2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549,2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331,74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управление культуры, туризма и спорта администрации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</w:t>
            </w: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 - собственные доходы и источники финансирования дефицита бюджета района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749,2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549,2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331,74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ПНР мероприятия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Количество казачьих обществ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района ,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 участвующих в муниципальных  мероприятиях ( не менее 70% от общего числа казачьих обществ)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%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70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Всего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по:  "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администрация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24074,70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5399,2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2304,2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1145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2988,3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3949,00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3949,00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4340,00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 - собственные доходы и источники финансирования дефицита бюджета района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5399,2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2304,2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1145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2988,3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3949,00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3949,00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4340,00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Всего </w:t>
            </w:r>
            <w:proofErr w:type="gramStart"/>
            <w:r w:rsidRPr="00B34D50">
              <w:rPr>
                <w:sz w:val="24"/>
                <w:szCs w:val="28"/>
                <w:lang w:val="ru-RU"/>
              </w:rPr>
              <w:t>по:  "</w:t>
            </w:r>
            <w:proofErr w:type="gramEnd"/>
            <w:r w:rsidRPr="00B34D50">
              <w:rPr>
                <w:sz w:val="24"/>
                <w:szCs w:val="28"/>
                <w:lang w:val="ru-RU"/>
              </w:rPr>
              <w:t xml:space="preserve">Департамент образования и молодёжной политики администрации </w:t>
            </w:r>
            <w:proofErr w:type="spellStart"/>
            <w:r w:rsidRPr="00B34D50">
              <w:rPr>
                <w:sz w:val="24"/>
                <w:szCs w:val="28"/>
                <w:lang w:val="ru-RU"/>
              </w:rPr>
              <w:t>Сургутского</w:t>
            </w:r>
            <w:proofErr w:type="spellEnd"/>
            <w:r w:rsidRPr="00B34D50">
              <w:rPr>
                <w:sz w:val="24"/>
                <w:szCs w:val="28"/>
                <w:lang w:val="ru-RU"/>
              </w:rPr>
              <w:t xml:space="preserve"> района"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Всего, в том числе: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  <w:tr w:rsidR="00B34D50" w:rsidRPr="00B34D50" w:rsidTr="006B019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 xml:space="preserve"> - собственные доходы и источники финансирования дефицита бюджета района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500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  <w:r w:rsidRPr="00B34D50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50" w:rsidRPr="00B34D50" w:rsidRDefault="00B34D50" w:rsidP="00B34D50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</w:tbl>
    <w:p w:rsidR="00B34D50" w:rsidRDefault="00B34D50" w:rsidP="00B34D50">
      <w:pPr>
        <w:jc w:val="both"/>
        <w:rPr>
          <w:sz w:val="24"/>
          <w:szCs w:val="28"/>
          <w:lang w:val="ru-RU"/>
        </w:rPr>
      </w:pPr>
      <w:bookmarkStart w:id="0" w:name="_GoBack"/>
      <w:bookmarkEnd w:id="0"/>
    </w:p>
    <w:sectPr w:rsidR="00B34D50" w:rsidSect="00B34D5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35CB"/>
    <w:multiLevelType w:val="hybridMultilevel"/>
    <w:tmpl w:val="EBF23520"/>
    <w:lvl w:ilvl="0" w:tplc="3A3C7C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7E5684"/>
    <w:multiLevelType w:val="hybridMultilevel"/>
    <w:tmpl w:val="A6AA5DDA"/>
    <w:lvl w:ilvl="0" w:tplc="3A3C7C4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1BF2"/>
    <w:multiLevelType w:val="hybridMultilevel"/>
    <w:tmpl w:val="8926F2CC"/>
    <w:lvl w:ilvl="0" w:tplc="3A3C7C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DE5DF7"/>
    <w:multiLevelType w:val="multilevel"/>
    <w:tmpl w:val="918E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 w:val="0"/>
      </w:rPr>
    </w:lvl>
  </w:abstractNum>
  <w:abstractNum w:abstractNumId="5" w15:restartNumberingAfterBreak="0">
    <w:nsid w:val="2865538E"/>
    <w:multiLevelType w:val="hybridMultilevel"/>
    <w:tmpl w:val="FF504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8D136F"/>
    <w:multiLevelType w:val="hybridMultilevel"/>
    <w:tmpl w:val="597084BE"/>
    <w:lvl w:ilvl="0" w:tplc="3A3C7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9" w15:restartNumberingAfterBreak="0">
    <w:nsid w:val="492F4F92"/>
    <w:multiLevelType w:val="hybridMultilevel"/>
    <w:tmpl w:val="92706114"/>
    <w:lvl w:ilvl="0" w:tplc="3A3C7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8B2B23"/>
    <w:multiLevelType w:val="hybridMultilevel"/>
    <w:tmpl w:val="530ED85A"/>
    <w:lvl w:ilvl="0" w:tplc="6C52F6B2">
      <w:start w:val="2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6CEB"/>
    <w:multiLevelType w:val="hybridMultilevel"/>
    <w:tmpl w:val="097882B0"/>
    <w:lvl w:ilvl="0" w:tplc="3A3C7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7E2"/>
    <w:multiLevelType w:val="hybridMultilevel"/>
    <w:tmpl w:val="AA50536C"/>
    <w:lvl w:ilvl="0" w:tplc="3A3C7C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8F5362"/>
    <w:multiLevelType w:val="hybridMultilevel"/>
    <w:tmpl w:val="45DC9390"/>
    <w:lvl w:ilvl="0" w:tplc="3A3C7C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537363"/>
    <w:multiLevelType w:val="hybridMultilevel"/>
    <w:tmpl w:val="E152996E"/>
    <w:lvl w:ilvl="0" w:tplc="3A3C7C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1B44E27"/>
    <w:multiLevelType w:val="hybridMultilevel"/>
    <w:tmpl w:val="C9CEA038"/>
    <w:lvl w:ilvl="0" w:tplc="3A3C7C48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6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13"/>
  </w:num>
  <w:num w:numId="14">
    <w:abstractNumId w:val="14"/>
  </w:num>
  <w:num w:numId="15">
    <w:abstractNumId w:val="9"/>
  </w:num>
  <w:num w:numId="16">
    <w:abstractNumId w:val="1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31368"/>
    <w:rsid w:val="00044B49"/>
    <w:rsid w:val="000C0C4D"/>
    <w:rsid w:val="001C4373"/>
    <w:rsid w:val="0024158D"/>
    <w:rsid w:val="00267B5C"/>
    <w:rsid w:val="00296011"/>
    <w:rsid w:val="002C6204"/>
    <w:rsid w:val="003F655E"/>
    <w:rsid w:val="00406CAC"/>
    <w:rsid w:val="0044751F"/>
    <w:rsid w:val="004751C2"/>
    <w:rsid w:val="00497727"/>
    <w:rsid w:val="00551BBF"/>
    <w:rsid w:val="0058073A"/>
    <w:rsid w:val="005F61B9"/>
    <w:rsid w:val="006202BF"/>
    <w:rsid w:val="00663DE5"/>
    <w:rsid w:val="006804D1"/>
    <w:rsid w:val="006B0195"/>
    <w:rsid w:val="006D67B9"/>
    <w:rsid w:val="00713B11"/>
    <w:rsid w:val="007479B3"/>
    <w:rsid w:val="007565FA"/>
    <w:rsid w:val="00773DC6"/>
    <w:rsid w:val="0079380A"/>
    <w:rsid w:val="00827AF1"/>
    <w:rsid w:val="00834FE3"/>
    <w:rsid w:val="00842288"/>
    <w:rsid w:val="008E0961"/>
    <w:rsid w:val="009334D5"/>
    <w:rsid w:val="00935E6E"/>
    <w:rsid w:val="009E65A2"/>
    <w:rsid w:val="00A0712E"/>
    <w:rsid w:val="00B34D50"/>
    <w:rsid w:val="00C76063"/>
    <w:rsid w:val="00D02454"/>
    <w:rsid w:val="00D104B6"/>
    <w:rsid w:val="00D26A0F"/>
    <w:rsid w:val="00DB58F3"/>
    <w:rsid w:val="00DC2A13"/>
    <w:rsid w:val="00E14B6B"/>
    <w:rsid w:val="00E21A07"/>
    <w:rsid w:val="00E3033A"/>
    <w:rsid w:val="00F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827A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c8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.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8412</Words>
  <Characters>47949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Ескина Светлана Анатольевна</cp:lastModifiedBy>
  <cp:revision>7</cp:revision>
  <cp:lastPrinted>2018-01-31T06:43:00Z</cp:lastPrinted>
  <dcterms:created xsi:type="dcterms:W3CDTF">2017-12-29T05:10:00Z</dcterms:created>
  <dcterms:modified xsi:type="dcterms:W3CDTF">2018-02-19T07:23:00Z</dcterms:modified>
</cp:coreProperties>
</file>